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43" w:rsidRPr="00AF6343" w:rsidRDefault="00AF6343" w:rsidP="00AF6343">
      <w:pPr>
        <w:pStyle w:val="Ttulo1"/>
        <w:keepNext/>
        <w:keepLines/>
        <w:widowControl w:val="0"/>
        <w:spacing w:before="480" w:line="280" w:lineRule="auto"/>
        <w:jc w:val="center"/>
        <w:rPr>
          <w:rFonts w:ascii="NewsGoth BT" w:hAnsi="NewsGoth BT" w:cs="Arial"/>
          <w:b/>
          <w:bCs/>
          <w:color w:val="B5448D"/>
          <w:sz w:val="32"/>
          <w:szCs w:val="32"/>
        </w:rPr>
      </w:pPr>
      <w:r w:rsidRPr="00AF6343">
        <w:rPr>
          <w:rFonts w:ascii="NewsGoth BT" w:hAnsi="NewsGoth BT" w:cs="Arial"/>
          <w:b/>
          <w:bCs/>
          <w:color w:val="B5448D"/>
          <w:sz w:val="32"/>
          <w:szCs w:val="32"/>
        </w:rPr>
        <w:t>CLASE Nº 1</w:t>
      </w:r>
    </w:p>
    <w:p w:rsidR="00AF6343" w:rsidRPr="00CE0B68" w:rsidRDefault="00AF6343" w:rsidP="00AF6343"/>
    <w:p w:rsidR="00AF6343" w:rsidRPr="00AF6343" w:rsidRDefault="00AF6343" w:rsidP="00AF6343">
      <w:pPr>
        <w:pBdr>
          <w:top w:val="nil"/>
          <w:left w:val="nil"/>
          <w:bottom w:val="nil"/>
          <w:right w:val="nil"/>
          <w:between w:val="nil"/>
        </w:pBdr>
        <w:spacing w:after="200"/>
        <w:jc w:val="right"/>
        <w:rPr>
          <w:rFonts w:ascii="NewsGoth BT" w:eastAsia="Arial" w:hAnsi="NewsGoth BT" w:cs="Arial"/>
          <w:b/>
          <w:color w:val="6B6B6B"/>
          <w:sz w:val="22"/>
          <w:szCs w:val="22"/>
        </w:rPr>
      </w:pPr>
      <w:r w:rsidRPr="00AF6343">
        <w:rPr>
          <w:rFonts w:ascii="NewsGoth BT" w:eastAsia="Arial" w:hAnsi="NewsGoth BT" w:cs="Arial"/>
          <w:b/>
          <w:color w:val="6B6B6B"/>
          <w:sz w:val="22"/>
          <w:szCs w:val="22"/>
        </w:rPr>
        <w:t xml:space="preserve">Autora: Patricia </w:t>
      </w:r>
      <w:proofErr w:type="spellStart"/>
      <w:r w:rsidRPr="00AF6343">
        <w:rPr>
          <w:rFonts w:ascii="NewsGoth BT" w:eastAsia="Arial" w:hAnsi="NewsGoth BT" w:cs="Arial"/>
          <w:b/>
          <w:color w:val="6B6B6B"/>
          <w:sz w:val="22"/>
          <w:szCs w:val="22"/>
        </w:rPr>
        <w:t>Demuth</w:t>
      </w:r>
      <w:proofErr w:type="spellEnd"/>
      <w:r w:rsidRPr="00AF6343">
        <w:rPr>
          <w:rFonts w:ascii="NewsGoth BT" w:eastAsia="Arial" w:hAnsi="NewsGoth BT" w:cs="Arial"/>
          <w:b/>
          <w:color w:val="6B6B6B"/>
          <w:sz w:val="22"/>
          <w:szCs w:val="22"/>
        </w:rPr>
        <w:t xml:space="preserve"> Mercado</w:t>
      </w:r>
    </w:p>
    <w:p w:rsidR="00AF6343" w:rsidRPr="00AF6343" w:rsidRDefault="00AF6343" w:rsidP="00AF6343">
      <w:pPr>
        <w:pBdr>
          <w:top w:val="nil"/>
          <w:left w:val="nil"/>
          <w:bottom w:val="nil"/>
          <w:right w:val="nil"/>
          <w:between w:val="nil"/>
        </w:pBdr>
        <w:spacing w:after="200"/>
        <w:jc w:val="both"/>
        <w:rPr>
          <w:rFonts w:ascii="NewsGoth BT" w:eastAsia="Arial" w:hAnsi="NewsGoth BT" w:cs="Arial"/>
          <w:b/>
          <w:color w:val="3C7379"/>
          <w:sz w:val="22"/>
          <w:szCs w:val="22"/>
        </w:rPr>
      </w:pPr>
    </w:p>
    <w:p w:rsidR="00AF6343" w:rsidRPr="00AF6343" w:rsidRDefault="00AF6343" w:rsidP="00AF6343">
      <w:pPr>
        <w:pBdr>
          <w:top w:val="nil"/>
          <w:left w:val="nil"/>
          <w:bottom w:val="nil"/>
          <w:right w:val="nil"/>
          <w:between w:val="nil"/>
        </w:pBdr>
        <w:spacing w:after="200"/>
        <w:jc w:val="both"/>
        <w:rPr>
          <w:rFonts w:ascii="NewsGoth BT" w:eastAsia="Arial" w:hAnsi="NewsGoth BT" w:cs="Arial"/>
          <w:b/>
          <w:color w:val="6B6B6B"/>
          <w:sz w:val="28"/>
          <w:szCs w:val="22"/>
        </w:rPr>
      </w:pPr>
      <w:r w:rsidRPr="00AF6343">
        <w:rPr>
          <w:rFonts w:ascii="NewsGoth BT" w:eastAsia="Arial" w:hAnsi="NewsGoth BT" w:cs="Arial"/>
          <w:b/>
          <w:color w:val="6B6B6B"/>
          <w:sz w:val="28"/>
          <w:szCs w:val="22"/>
        </w:rPr>
        <w:t xml:space="preserve">Sentido y significado de las prácticas docentes. ¿De qué hablamos cuando hablamos de práctica?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b/>
          <w:color w:val="6B6B6B"/>
          <w:sz w:val="22"/>
          <w:szCs w:val="22"/>
        </w:rPr>
      </w:pPr>
    </w:p>
    <w:p w:rsidR="00AF6343" w:rsidRPr="00AF6343" w:rsidRDefault="00AF6343" w:rsidP="00AF6343">
      <w:pP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El objetivo primordial de este Taller es comprender la necesidad de un conocimiento crítico y reflexivo acerca de las determinantes sociales, político-ideológicas, institucionales y personales que atraviesan la práctica docente.</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Organizado en </w:t>
      </w:r>
      <w:r>
        <w:rPr>
          <w:rFonts w:ascii="NewsGoth BT" w:eastAsia="Arial" w:hAnsi="NewsGoth BT" w:cs="Arial"/>
          <w:color w:val="000000"/>
          <w:sz w:val="22"/>
          <w:szCs w:val="22"/>
        </w:rPr>
        <w:t>cinco</w:t>
      </w:r>
      <w:r w:rsidRPr="00AF6343">
        <w:rPr>
          <w:rFonts w:ascii="NewsGoth BT" w:eastAsia="Arial" w:hAnsi="NewsGoth BT" w:cs="Arial"/>
          <w:color w:val="000000"/>
          <w:sz w:val="22"/>
          <w:szCs w:val="22"/>
        </w:rPr>
        <w:t xml:space="preserve"> clases, abordaremos, en cada una de ellas, diferentes dimensiones de </w:t>
      </w:r>
      <w:r w:rsidRPr="00AF6343">
        <w:rPr>
          <w:rFonts w:ascii="NewsGoth BT" w:eastAsia="Arial" w:hAnsi="NewsGoth BT" w:cs="Arial"/>
          <w:sz w:val="22"/>
          <w:szCs w:val="22"/>
        </w:rPr>
        <w:t>dicha</w:t>
      </w:r>
      <w:r w:rsidRPr="00AF6343">
        <w:rPr>
          <w:rFonts w:ascii="NewsGoth BT" w:eastAsia="Arial" w:hAnsi="NewsGoth BT" w:cs="Arial"/>
          <w:color w:val="E36C09"/>
          <w:sz w:val="22"/>
          <w:szCs w:val="22"/>
        </w:rPr>
        <w:t xml:space="preserve"> </w:t>
      </w:r>
      <w:r w:rsidRPr="00AF6343">
        <w:rPr>
          <w:rFonts w:ascii="NewsGoth BT" w:eastAsia="Arial" w:hAnsi="NewsGoth BT" w:cs="Arial"/>
          <w:color w:val="000000"/>
          <w:sz w:val="22"/>
          <w:szCs w:val="22"/>
        </w:rPr>
        <w:t xml:space="preserve">práctica. </w:t>
      </w:r>
    </w:p>
    <w:p w:rsidR="00AF6343" w:rsidRPr="00AF6343" w:rsidRDefault="00AF6343" w:rsidP="00AF6343">
      <w:pPr>
        <w:pBdr>
          <w:top w:val="nil"/>
          <w:left w:val="nil"/>
          <w:bottom w:val="nil"/>
          <w:right w:val="nil"/>
          <w:between w:val="nil"/>
        </w:pBdr>
        <w:spacing w:after="200"/>
        <w:ind w:firstLine="2835"/>
        <w:jc w:val="right"/>
        <w:rPr>
          <w:rFonts w:ascii="NewsGoth BT" w:eastAsia="Arial" w:hAnsi="NewsGoth BT" w:cs="Arial"/>
          <w:b/>
          <w:color w:val="006666"/>
          <w:sz w:val="22"/>
          <w:szCs w:val="22"/>
        </w:rPr>
      </w:pP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En esta primera clase trabajar</w:t>
      </w:r>
      <w:r>
        <w:rPr>
          <w:rFonts w:ascii="NewsGoth BT" w:eastAsia="Arial" w:hAnsi="NewsGoth BT" w:cs="Arial"/>
          <w:color w:val="000000"/>
          <w:sz w:val="22"/>
          <w:szCs w:val="22"/>
        </w:rPr>
        <w:t>emos</w:t>
      </w:r>
      <w:r w:rsidRPr="00AF6343">
        <w:rPr>
          <w:rFonts w:ascii="NewsGoth BT" w:eastAsia="Arial" w:hAnsi="NewsGoth BT" w:cs="Arial"/>
          <w:color w:val="000000"/>
          <w:sz w:val="22"/>
          <w:szCs w:val="22"/>
        </w:rPr>
        <w:t xml:space="preserve"> en torno al sentido y significado de la práctica docente</w:t>
      </w:r>
      <w:r>
        <w:rPr>
          <w:rFonts w:ascii="NewsGoth BT" w:eastAsia="Arial" w:hAnsi="NewsGoth BT" w:cs="Arial"/>
          <w:color w:val="000000"/>
          <w:sz w:val="22"/>
          <w:szCs w:val="22"/>
        </w:rPr>
        <w:t xml:space="preserve">, teniendo como eje el encuentro sincrónico desarrollado por la profesora Dra. Patricia </w:t>
      </w:r>
      <w:proofErr w:type="spellStart"/>
      <w:r>
        <w:rPr>
          <w:rFonts w:ascii="NewsGoth BT" w:eastAsia="Arial" w:hAnsi="NewsGoth BT" w:cs="Arial"/>
          <w:color w:val="000000"/>
          <w:sz w:val="22"/>
          <w:szCs w:val="22"/>
        </w:rPr>
        <w:t>Demuth</w:t>
      </w:r>
      <w:proofErr w:type="spellEnd"/>
      <w:r w:rsidRPr="00AF6343">
        <w:rPr>
          <w:rFonts w:ascii="NewsGoth BT" w:eastAsia="Arial" w:hAnsi="NewsGoth BT" w:cs="Arial"/>
          <w:color w:val="000000"/>
          <w:sz w:val="22"/>
          <w:szCs w:val="22"/>
        </w:rPr>
        <w:t xml:space="preserve">.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Pr>
          <w:rFonts w:ascii="NewsGoth BT" w:eastAsia="Arial" w:hAnsi="NewsGoth BT" w:cs="Arial"/>
          <w:color w:val="000000"/>
          <w:sz w:val="22"/>
          <w:szCs w:val="22"/>
        </w:rPr>
        <w:t xml:space="preserve">Como habrá </w:t>
      </w:r>
      <w:r w:rsidRPr="00AF6343">
        <w:rPr>
          <w:rFonts w:ascii="NewsGoth BT" w:eastAsia="Arial" w:hAnsi="NewsGoth BT" w:cs="Arial"/>
          <w:color w:val="000000"/>
          <w:sz w:val="22"/>
          <w:szCs w:val="22"/>
        </w:rPr>
        <w:t xml:space="preserve">podido escuchar, plantear una problematización de la práctica docente implica comprender en primer lugar su complejidad. Entendiendo que, como cualquier otra práctica profesional, la práctica docente es compleja, con múltiples dimensiones que se irán desarrollando durante el taller.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sz w:val="22"/>
          <w:szCs w:val="22"/>
        </w:rPr>
      </w:pPr>
      <w:r w:rsidRPr="00AF6343">
        <w:rPr>
          <w:rFonts w:ascii="NewsGoth BT" w:eastAsia="Arial" w:hAnsi="NewsGoth BT" w:cs="Arial"/>
          <w:sz w:val="22"/>
          <w:szCs w:val="22"/>
        </w:rPr>
        <w:t xml:space="preserve">Para continuar profundizando en la temática, los invitamos a leer el Capítulo 1 del texto de Fierro Cecilia, disponible en el aula virtual. La autora aporta los fundamentos teóricos para comprender el concepto de </w:t>
      </w:r>
      <w:r w:rsidRPr="00AF6343">
        <w:rPr>
          <w:rFonts w:ascii="NewsGoth BT" w:eastAsia="Arial" w:hAnsi="NewsGoth BT" w:cs="Arial"/>
          <w:b/>
          <w:color w:val="6B6B6B"/>
          <w:sz w:val="22"/>
          <w:szCs w:val="22"/>
        </w:rPr>
        <w:t>práctica docente y sus dimensiones.</w:t>
      </w:r>
    </w:p>
    <w:p w:rsidR="00A25F59" w:rsidRDefault="00A25F59" w:rsidP="00AF6343">
      <w:pPr>
        <w:widowControl w:val="0"/>
        <w:rPr>
          <w:rFonts w:ascii="NewsGoth BT" w:eastAsia="Arial" w:hAnsi="NewsGoth BT" w:cs="Arial"/>
          <w:b/>
          <w:color w:val="006666"/>
          <w:sz w:val="22"/>
          <w:szCs w:val="22"/>
        </w:rPr>
      </w:pPr>
    </w:p>
    <w:p w:rsidR="00A25F59" w:rsidRDefault="00A25F59" w:rsidP="00AF6343">
      <w:pPr>
        <w:widowControl w:val="0"/>
        <w:rPr>
          <w:rFonts w:ascii="NewsGoth BT" w:eastAsia="Arial" w:hAnsi="NewsGoth BT" w:cs="Arial"/>
          <w:b/>
          <w:color w:val="006666"/>
          <w:sz w:val="22"/>
          <w:szCs w:val="22"/>
        </w:rPr>
      </w:pPr>
    </w:p>
    <w:p w:rsidR="00A25F59" w:rsidRDefault="00A25F59" w:rsidP="00AF6343">
      <w:pPr>
        <w:widowControl w:val="0"/>
        <w:rPr>
          <w:rFonts w:ascii="NewsGoth BT" w:eastAsia="Arial" w:hAnsi="NewsGoth BT" w:cs="Arial"/>
          <w:b/>
          <w:color w:val="006666"/>
          <w:sz w:val="22"/>
          <w:szCs w:val="22"/>
        </w:rPr>
      </w:pPr>
    </w:p>
    <w:p w:rsidR="00A25F59" w:rsidRDefault="00A25F59" w:rsidP="00A25F59">
      <w:pPr>
        <w:widowControl w:val="0"/>
        <w:ind w:left="3119" w:hanging="142"/>
        <w:jc w:val="right"/>
        <w:rPr>
          <w:rFonts w:ascii="NewsGoth BT" w:eastAsia="Arial" w:hAnsi="NewsGoth BT" w:cs="Arial"/>
          <w:b/>
          <w:color w:val="006666"/>
          <w:sz w:val="22"/>
          <w:szCs w:val="22"/>
        </w:rPr>
      </w:pPr>
      <w:r w:rsidRPr="00651C2E">
        <w:rPr>
          <w:rFonts w:ascii="NewsGoth BT" w:eastAsia="Arial" w:hAnsi="NewsGoth BT" w:cs="Arial"/>
          <w:b/>
          <w:color w:val="B5448D"/>
          <w:sz w:val="20"/>
          <w:szCs w:val="22"/>
        </w:rPr>
        <w:t>La actividad que se propone a continuación será compartida y recuperada más adelante.</w:t>
      </w:r>
    </w:p>
    <w:p w:rsidR="00A25F59" w:rsidRDefault="00A25F59" w:rsidP="00AF6343">
      <w:pPr>
        <w:widowControl w:val="0"/>
        <w:rPr>
          <w:rFonts w:ascii="NewsGoth BT" w:eastAsia="Arial" w:hAnsi="NewsGoth BT" w:cs="Arial"/>
          <w:b/>
          <w:color w:val="006666"/>
          <w:sz w:val="22"/>
          <w:szCs w:val="22"/>
        </w:rPr>
      </w:pPr>
    </w:p>
    <w:p w:rsidR="00A25F59" w:rsidRDefault="00A25F59" w:rsidP="00AF6343">
      <w:pPr>
        <w:widowControl w:val="0"/>
        <w:rPr>
          <w:rFonts w:ascii="NewsGoth BT" w:eastAsia="Arial" w:hAnsi="NewsGoth BT" w:cs="Arial"/>
          <w:b/>
          <w:color w:val="006666"/>
          <w:sz w:val="22"/>
          <w:szCs w:val="22"/>
        </w:rPr>
      </w:pPr>
    </w:p>
    <w:p w:rsidR="00AF6343" w:rsidRDefault="00651C2E" w:rsidP="00AF6343">
      <w:pPr>
        <w:widowControl w:val="0"/>
        <w:rPr>
          <w:rFonts w:ascii="NewsGoth BT" w:eastAsia="Arial" w:hAnsi="NewsGoth BT" w:cs="Arial"/>
          <w:b/>
          <w:color w:val="006666"/>
          <w:sz w:val="22"/>
          <w:szCs w:val="22"/>
        </w:rPr>
      </w:pPr>
      <w:r w:rsidRPr="00651C2E">
        <w:rPr>
          <w:rFonts w:ascii="NewsGoth BT" w:eastAsia="Arial" w:hAnsi="NewsGoth BT" w:cs="Arial"/>
          <w:b/>
          <w:noProof/>
          <w:color w:val="006666"/>
          <w:sz w:val="22"/>
          <w:szCs w:val="22"/>
          <w:lang w:val="en-US"/>
        </w:rPr>
        <w:lastRenderedPageBreak/>
        <w:drawing>
          <wp:anchor distT="0" distB="0" distL="114300" distR="114300" simplePos="0" relativeHeight="251658240" behindDoc="0" locked="0" layoutInCell="1" allowOverlap="1">
            <wp:simplePos x="0" y="0"/>
            <wp:positionH relativeFrom="column">
              <wp:posOffset>1443990</wp:posOffset>
            </wp:positionH>
            <wp:positionV relativeFrom="paragraph">
              <wp:posOffset>-7620</wp:posOffset>
            </wp:positionV>
            <wp:extent cx="514800" cy="619200"/>
            <wp:effectExtent l="0" t="0" r="0" b="0"/>
            <wp:wrapNone/>
            <wp:docPr id="1" name="Imagen 1" descr="D:\USUARIO\Desktop\María\gráfica profesorado 3° cohorte\violeta\trabajo colaborativ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esktop\María\gráfica profesorado 3° cohorte\violeta\trabajo colaborativ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343" w:rsidRPr="00651C2E" w:rsidRDefault="00AF6343" w:rsidP="00AF6343">
      <w:pPr>
        <w:widowControl w:val="0"/>
        <w:rPr>
          <w:rFonts w:ascii="NewsGoth BT" w:eastAsia="Arial" w:hAnsi="NewsGoth BT" w:cs="Arial"/>
          <w:b/>
          <w:color w:val="6B6B6B"/>
          <w:sz w:val="22"/>
          <w:szCs w:val="22"/>
        </w:rPr>
      </w:pPr>
      <w:r w:rsidRPr="00651C2E">
        <w:rPr>
          <w:rFonts w:ascii="NewsGoth BT" w:eastAsia="Arial" w:hAnsi="NewsGoth BT" w:cs="Arial"/>
          <w:b/>
          <w:color w:val="6B6B6B"/>
          <w:sz w:val="22"/>
          <w:szCs w:val="22"/>
        </w:rPr>
        <w:t>ACTIVIDAD GRUPAL:</w:t>
      </w:r>
    </w:p>
    <w:p w:rsidR="00AF6343" w:rsidRPr="00AF6343" w:rsidRDefault="00AF6343" w:rsidP="00AF6343">
      <w:pPr>
        <w:widowControl w:val="0"/>
        <w:pBdr>
          <w:top w:val="nil"/>
          <w:left w:val="nil"/>
          <w:bottom w:val="nil"/>
          <w:right w:val="nil"/>
          <w:between w:val="nil"/>
        </w:pBdr>
        <w:ind w:left="720" w:hanging="720"/>
        <w:rPr>
          <w:rFonts w:ascii="NewsGoth BT" w:eastAsia="Arial" w:hAnsi="NewsGoth BT" w:cs="Arial"/>
          <w:b/>
          <w:color w:val="006666"/>
          <w:sz w:val="22"/>
          <w:szCs w:val="22"/>
        </w:rPr>
      </w:pPr>
    </w:p>
    <w:p w:rsidR="00AF6343" w:rsidRPr="00651C2E" w:rsidRDefault="00AF6343" w:rsidP="00AF6343">
      <w:pPr>
        <w:widowControl w:val="0"/>
        <w:pBdr>
          <w:top w:val="nil"/>
          <w:left w:val="nil"/>
          <w:bottom w:val="nil"/>
          <w:right w:val="nil"/>
          <w:between w:val="nil"/>
        </w:pBdr>
        <w:ind w:left="2835" w:firstLine="709"/>
        <w:jc w:val="right"/>
        <w:rPr>
          <w:rFonts w:ascii="NewsGoth BT" w:eastAsia="Arial" w:hAnsi="NewsGoth BT" w:cs="Arial"/>
          <w:b/>
          <w:color w:val="B5448D"/>
          <w:sz w:val="20"/>
          <w:szCs w:val="22"/>
        </w:rPr>
      </w:pPr>
      <w:r w:rsidRPr="00651C2E">
        <w:rPr>
          <w:rFonts w:ascii="NewsGoth BT" w:eastAsia="Arial" w:hAnsi="NewsGoth BT" w:cs="Arial"/>
          <w:b/>
          <w:color w:val="B5448D"/>
          <w:sz w:val="20"/>
          <w:szCs w:val="22"/>
        </w:rPr>
        <w:t xml:space="preserve">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p>
    <w:p w:rsidR="00AF6343" w:rsidRPr="00AF6343" w:rsidRDefault="00AF6343" w:rsidP="00AF6343">
      <w:pPr>
        <w:numPr>
          <w:ilvl w:val="0"/>
          <w:numId w:val="15"/>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La propuesta gira en torno a la elaboración de una</w:t>
      </w:r>
      <w:r w:rsidRPr="00AF6343">
        <w:rPr>
          <w:rFonts w:ascii="NewsGoth BT" w:eastAsia="Arial" w:hAnsi="NewsGoth BT" w:cs="Arial"/>
          <w:b/>
          <w:color w:val="000000"/>
          <w:sz w:val="22"/>
          <w:szCs w:val="22"/>
        </w:rPr>
        <w:t xml:space="preserve"> </w:t>
      </w:r>
      <w:r w:rsidRPr="00651C2E">
        <w:rPr>
          <w:rFonts w:ascii="NewsGoth BT" w:eastAsia="Arial" w:hAnsi="NewsGoth BT" w:cs="Arial"/>
          <w:b/>
          <w:color w:val="6B6B6B"/>
          <w:sz w:val="22"/>
          <w:szCs w:val="22"/>
        </w:rPr>
        <w:t>nube de palabras</w:t>
      </w:r>
      <w:r w:rsidRPr="00651C2E">
        <w:rPr>
          <w:rFonts w:ascii="NewsGoth BT" w:eastAsia="Arial" w:hAnsi="NewsGoth BT" w:cs="Arial"/>
          <w:color w:val="6B6B6B"/>
          <w:sz w:val="22"/>
          <w:szCs w:val="22"/>
        </w:rPr>
        <w:t xml:space="preserve"> </w:t>
      </w:r>
      <w:r w:rsidRPr="00AF6343">
        <w:rPr>
          <w:rFonts w:ascii="NewsGoth BT" w:eastAsia="Arial" w:hAnsi="NewsGoth BT" w:cs="Arial"/>
          <w:color w:val="000000"/>
          <w:sz w:val="22"/>
          <w:szCs w:val="22"/>
        </w:rPr>
        <w:t xml:space="preserve">en la que recuperen las ideas que poseen todos los integrantes del grupo, al pensar en la práctica docente. </w:t>
      </w:r>
    </w:p>
    <w:p w:rsidR="00AF6343" w:rsidRPr="00AF6343" w:rsidRDefault="00AF6343" w:rsidP="00AF6343">
      <w:pPr>
        <w:pBdr>
          <w:top w:val="nil"/>
          <w:left w:val="nil"/>
          <w:bottom w:val="nil"/>
          <w:right w:val="nil"/>
          <w:between w:val="nil"/>
        </w:pBdr>
        <w:spacing w:line="360" w:lineRule="auto"/>
        <w:ind w:left="720" w:hanging="720"/>
        <w:jc w:val="both"/>
        <w:rPr>
          <w:rFonts w:ascii="NewsGoth BT" w:eastAsia="Arial" w:hAnsi="NewsGoth BT" w:cs="Arial"/>
          <w:color w:val="000000"/>
          <w:sz w:val="22"/>
          <w:szCs w:val="22"/>
        </w:rPr>
      </w:pPr>
    </w:p>
    <w:p w:rsidR="00AF6343" w:rsidRPr="00651C2E" w:rsidRDefault="00AF6343" w:rsidP="00AF6343">
      <w:pPr>
        <w:pBdr>
          <w:top w:val="nil"/>
          <w:left w:val="nil"/>
          <w:bottom w:val="nil"/>
          <w:right w:val="nil"/>
          <w:between w:val="nil"/>
        </w:pBdr>
        <w:ind w:left="1701"/>
        <w:jc w:val="both"/>
        <w:rPr>
          <w:rFonts w:ascii="NewsGoth BT" w:eastAsia="Arial" w:hAnsi="NewsGoth BT" w:cs="Arial"/>
          <w:b/>
          <w:color w:val="6B6B6B"/>
          <w:sz w:val="20"/>
          <w:szCs w:val="22"/>
          <w:highlight w:val="white"/>
        </w:rPr>
      </w:pPr>
      <w:r w:rsidRPr="00651C2E">
        <w:rPr>
          <w:rFonts w:ascii="NewsGoth BT" w:eastAsia="Arial" w:hAnsi="NewsGoth BT" w:cs="Arial"/>
          <w:b/>
          <w:color w:val="6B6B6B"/>
          <w:sz w:val="20"/>
          <w:szCs w:val="22"/>
        </w:rPr>
        <w:t xml:space="preserve">Una nube de palabras </w:t>
      </w:r>
      <w:r w:rsidRPr="00651C2E">
        <w:rPr>
          <w:rFonts w:ascii="NewsGoth BT" w:eastAsia="Arial" w:hAnsi="NewsGoth BT" w:cs="Arial"/>
          <w:b/>
          <w:color w:val="6B6B6B"/>
          <w:sz w:val="20"/>
          <w:szCs w:val="22"/>
          <w:highlight w:val="white"/>
        </w:rPr>
        <w:t>o nube de etiquetas es una representación visual de las palabras que conforman un texto, en donde el tamaño es mayor para las palabras que aparecen con más frecuencia.</w:t>
      </w:r>
    </w:p>
    <w:p w:rsidR="00AF6343" w:rsidRPr="00AF6343" w:rsidRDefault="00AF6343" w:rsidP="00AF6343">
      <w:pPr>
        <w:pBdr>
          <w:top w:val="nil"/>
          <w:left w:val="nil"/>
          <w:bottom w:val="nil"/>
          <w:right w:val="nil"/>
          <w:between w:val="nil"/>
        </w:pBdr>
        <w:spacing w:after="200"/>
        <w:jc w:val="both"/>
        <w:rPr>
          <w:rFonts w:ascii="NewsGoth BT" w:eastAsia="Arial" w:hAnsi="NewsGoth BT" w:cs="Arial"/>
          <w:b/>
          <w:color w:val="006666"/>
          <w:sz w:val="22"/>
          <w:szCs w:val="22"/>
        </w:rPr>
      </w:pPr>
    </w:p>
    <w:p w:rsidR="00AF6343" w:rsidRPr="00AF6343" w:rsidRDefault="00AF6343" w:rsidP="00AF6343">
      <w:pPr>
        <w:pBdr>
          <w:top w:val="nil"/>
          <w:left w:val="nil"/>
          <w:bottom w:val="nil"/>
          <w:right w:val="nil"/>
          <w:between w:val="nil"/>
        </w:pBdr>
        <w:spacing w:after="200" w:line="360" w:lineRule="auto"/>
        <w:ind w:left="700"/>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Para elaborar la nube, sugerimos que cada integrante del grupo confeccione un listado de palabras relevantes, en el cual se expresen ideas acerca de que es la práctica docente y sus múltiples implicancias.</w:t>
      </w:r>
    </w:p>
    <w:p w:rsidR="00AF6343" w:rsidRPr="00AF6343" w:rsidRDefault="00AF6343" w:rsidP="00AF6343">
      <w:pPr>
        <w:spacing w:after="200" w:line="360" w:lineRule="auto"/>
        <w:ind w:left="709" w:hanging="1"/>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Una vez que hayan elaborado su listado individual, un integrante del grupo será el encargado de pegar todos los listados en la herramienta “nube”, la cual dará como resultado una imagen (recuerden exportar el archivo como JPG y el nombre del grupo. Ejemplo: Grupo 1.jpg).</w:t>
      </w:r>
    </w:p>
    <w:p w:rsidR="00AF6343" w:rsidRPr="00AF6343" w:rsidRDefault="00AF6343" w:rsidP="00AF6343">
      <w:pPr>
        <w:pBdr>
          <w:top w:val="nil"/>
          <w:left w:val="nil"/>
          <w:bottom w:val="nil"/>
          <w:right w:val="nil"/>
          <w:between w:val="nil"/>
        </w:pBdr>
        <w:spacing w:after="200" w:line="360" w:lineRule="auto"/>
        <w:ind w:left="360" w:firstLine="340"/>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Para confeccionar el listado, pueden guiarse </w:t>
      </w:r>
      <w:r w:rsidRPr="00AF6343">
        <w:rPr>
          <w:rFonts w:ascii="NewsGoth BT" w:eastAsia="Arial" w:hAnsi="NewsGoth BT" w:cs="Arial"/>
          <w:sz w:val="22"/>
          <w:szCs w:val="22"/>
        </w:rPr>
        <w:t>por</w:t>
      </w:r>
      <w:r w:rsidRPr="00AF6343">
        <w:rPr>
          <w:rFonts w:ascii="NewsGoth BT" w:eastAsia="Arial" w:hAnsi="NewsGoth BT" w:cs="Arial"/>
          <w:color w:val="E36C09"/>
          <w:sz w:val="22"/>
          <w:szCs w:val="22"/>
        </w:rPr>
        <w:t xml:space="preserve"> </w:t>
      </w:r>
      <w:r w:rsidRPr="00AF6343">
        <w:rPr>
          <w:rFonts w:ascii="NewsGoth BT" w:eastAsia="Arial" w:hAnsi="NewsGoth BT" w:cs="Arial"/>
          <w:color w:val="000000"/>
          <w:sz w:val="22"/>
          <w:szCs w:val="22"/>
        </w:rPr>
        <w:t>los siguientes interrogantes:</w:t>
      </w:r>
    </w:p>
    <w:p w:rsidR="00AF6343" w:rsidRPr="00AF6343" w:rsidRDefault="00AF6343" w:rsidP="00AF6343">
      <w:pPr>
        <w:numPr>
          <w:ilvl w:val="0"/>
          <w:numId w:val="13"/>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¿Qué palabras</w:t>
      </w:r>
      <w:r w:rsidRPr="00AF6343">
        <w:rPr>
          <w:rFonts w:ascii="NewsGoth BT" w:eastAsia="Arial" w:hAnsi="NewsGoth BT" w:cs="Arial"/>
          <w:color w:val="EA9999"/>
          <w:sz w:val="22"/>
          <w:szCs w:val="22"/>
        </w:rPr>
        <w:t xml:space="preserve"> </w:t>
      </w:r>
      <w:r w:rsidRPr="00AF6343">
        <w:rPr>
          <w:rFonts w:ascii="NewsGoth BT" w:eastAsia="Arial" w:hAnsi="NewsGoth BT" w:cs="Arial"/>
          <w:sz w:val="22"/>
          <w:szCs w:val="22"/>
        </w:rPr>
        <w:t>o</w:t>
      </w:r>
      <w:r w:rsidRPr="00AF6343">
        <w:rPr>
          <w:rFonts w:ascii="NewsGoth BT" w:eastAsia="Arial" w:hAnsi="NewsGoth BT" w:cs="Arial"/>
          <w:color w:val="000000"/>
          <w:sz w:val="22"/>
          <w:szCs w:val="22"/>
        </w:rPr>
        <w:t xml:space="preserve"> ideas nos remiten a la noción de práctica docente? </w:t>
      </w:r>
    </w:p>
    <w:p w:rsidR="00AF6343" w:rsidRPr="00AF6343" w:rsidRDefault="00AF6343" w:rsidP="00AF6343">
      <w:pPr>
        <w:numPr>
          <w:ilvl w:val="0"/>
          <w:numId w:val="13"/>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¿Tiene que ver con ideas vinculadas al aula? ¿A un grupo de alumnos, con un profesor frente a un pizarrón</w:t>
      </w:r>
      <w:r w:rsidRPr="00AF6343">
        <w:rPr>
          <w:rFonts w:ascii="NewsGoth BT" w:eastAsia="Arial" w:hAnsi="NewsGoth BT" w:cs="Arial"/>
          <w:sz w:val="22"/>
          <w:szCs w:val="22"/>
        </w:rPr>
        <w:t xml:space="preserve">? ¿Con qué actividades se vincula la tarea docente? </w:t>
      </w:r>
      <w:r w:rsidRPr="00AF6343">
        <w:rPr>
          <w:rFonts w:ascii="NewsGoth BT" w:eastAsia="Arial" w:hAnsi="NewsGoth BT" w:cs="Arial"/>
          <w:color w:val="000000"/>
          <w:sz w:val="22"/>
          <w:szCs w:val="22"/>
        </w:rPr>
        <w:t xml:space="preserve">¿Una sala de profesores donde estamos discutiendo con otros la propuesta para el año a fin de trabajar juntos? ¿Con los intereses políticos de formación de una institución? ¿Con los intereses personales que se ponen en situación en la práctica? ¿Con todo esto a la vez? </w:t>
      </w:r>
    </w:p>
    <w:p w:rsidR="00AF6343" w:rsidRPr="00651C2E" w:rsidRDefault="00AF6343" w:rsidP="00AF6343">
      <w:pPr>
        <w:spacing w:after="200"/>
        <w:ind w:left="930" w:firstLine="2047"/>
        <w:jc w:val="right"/>
        <w:rPr>
          <w:rFonts w:ascii="NewsGoth BT" w:eastAsia="Arial" w:hAnsi="NewsGoth BT" w:cs="Arial"/>
          <w:b/>
          <w:color w:val="B5448D"/>
          <w:sz w:val="20"/>
          <w:szCs w:val="22"/>
        </w:rPr>
      </w:pPr>
      <w:r w:rsidRPr="00651C2E">
        <w:rPr>
          <w:rFonts w:ascii="NewsGoth BT" w:eastAsia="Arial" w:hAnsi="NewsGoth BT" w:cs="Arial"/>
          <w:b/>
          <w:color w:val="B5448D"/>
          <w:sz w:val="20"/>
          <w:szCs w:val="22"/>
        </w:rPr>
        <w:t xml:space="preserve">La aplicación que le sugerimos para elaborar la nube es: </w:t>
      </w:r>
      <w:hyperlink r:id="rId9" w:history="1">
        <w:r w:rsidRPr="00651C2E">
          <w:rPr>
            <w:rStyle w:val="Hipervnculo"/>
            <w:rFonts w:ascii="NewsGoth BT" w:eastAsia="Arial" w:hAnsi="NewsGoth BT" w:cs="Arial"/>
            <w:b/>
            <w:color w:val="B5448D"/>
            <w:sz w:val="20"/>
            <w:szCs w:val="22"/>
          </w:rPr>
          <w:t>nubedepalabras.es</w:t>
        </w:r>
      </w:hyperlink>
      <w:r w:rsidRPr="00651C2E">
        <w:rPr>
          <w:rFonts w:ascii="NewsGoth BT" w:eastAsia="Arial" w:hAnsi="NewsGoth BT" w:cs="Arial"/>
          <w:b/>
          <w:color w:val="B5448D"/>
          <w:sz w:val="20"/>
          <w:szCs w:val="22"/>
        </w:rPr>
        <w:t xml:space="preserve"> </w:t>
      </w:r>
    </w:p>
    <w:p w:rsidR="00AF6343" w:rsidRPr="00651C2E" w:rsidRDefault="00AF6343" w:rsidP="00AF6343">
      <w:pPr>
        <w:spacing w:after="200"/>
        <w:ind w:left="930" w:firstLine="2047"/>
        <w:jc w:val="right"/>
        <w:rPr>
          <w:rFonts w:ascii="NewsGoth BT" w:eastAsia="Arial" w:hAnsi="NewsGoth BT" w:cs="Arial"/>
          <w:b/>
          <w:color w:val="B5448D"/>
          <w:sz w:val="22"/>
          <w:szCs w:val="22"/>
        </w:rPr>
      </w:pPr>
      <w:r w:rsidRPr="00651C2E">
        <w:rPr>
          <w:rFonts w:ascii="NewsGoth BT" w:eastAsia="Arial" w:hAnsi="NewsGoth BT" w:cs="Arial"/>
          <w:b/>
          <w:color w:val="B5448D"/>
          <w:sz w:val="20"/>
          <w:szCs w:val="22"/>
        </w:rPr>
        <w:t>En el aula virtual, encontrará un tutorial con los pasos a seguir</w:t>
      </w:r>
      <w:r w:rsidRPr="00651C2E">
        <w:rPr>
          <w:rFonts w:ascii="NewsGoth BT" w:eastAsia="Arial" w:hAnsi="NewsGoth BT" w:cs="Arial"/>
          <w:b/>
          <w:color w:val="B5448D"/>
          <w:sz w:val="22"/>
          <w:szCs w:val="22"/>
        </w:rPr>
        <w:t>.</w:t>
      </w:r>
    </w:p>
    <w:p w:rsidR="00AF6343" w:rsidRPr="00AF6343" w:rsidRDefault="00AF6343" w:rsidP="00AF6343">
      <w:pPr>
        <w:spacing w:after="200"/>
        <w:ind w:left="930" w:firstLine="2047"/>
        <w:jc w:val="right"/>
        <w:rPr>
          <w:rFonts w:ascii="NewsGoth BT" w:eastAsia="Arial" w:hAnsi="NewsGoth BT" w:cs="Arial"/>
          <w:b/>
          <w:color w:val="E36C09"/>
          <w:sz w:val="22"/>
          <w:szCs w:val="22"/>
        </w:rPr>
      </w:pPr>
    </w:p>
    <w:p w:rsidR="00AF6343" w:rsidRPr="00AF6343" w:rsidRDefault="00AF6343" w:rsidP="00AF6343">
      <w:pPr>
        <w:numPr>
          <w:ilvl w:val="0"/>
          <w:numId w:val="15"/>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lastRenderedPageBreak/>
        <w:t xml:space="preserve">Plasmar en el </w:t>
      </w:r>
      <w:r w:rsidR="00651C2E" w:rsidRPr="00651C2E">
        <w:rPr>
          <w:rFonts w:ascii="NewsGoth BT" w:eastAsia="Arial" w:hAnsi="NewsGoth BT" w:cs="Arial"/>
          <w:b/>
          <w:color w:val="6B6B6B"/>
          <w:sz w:val="22"/>
          <w:szCs w:val="22"/>
        </w:rPr>
        <w:t>M</w:t>
      </w:r>
      <w:r w:rsidRPr="00651C2E">
        <w:rPr>
          <w:rFonts w:ascii="NewsGoth BT" w:eastAsia="Arial" w:hAnsi="NewsGoth BT" w:cs="Arial"/>
          <w:b/>
          <w:color w:val="6B6B6B"/>
          <w:sz w:val="22"/>
          <w:szCs w:val="22"/>
        </w:rPr>
        <w:t>ural “Compartimos nuestras nubes de palabras”</w:t>
      </w:r>
      <w:r w:rsidRPr="00AF6343">
        <w:rPr>
          <w:rFonts w:ascii="NewsGoth BT" w:eastAsia="Arial" w:hAnsi="NewsGoth BT" w:cs="Arial"/>
          <w:color w:val="000000"/>
          <w:sz w:val="22"/>
          <w:szCs w:val="22"/>
        </w:rPr>
        <w:t>, la nube elaborada grupalmente. Para ello, nuevamente, un integrante del grupo, comparte la imagen.</w:t>
      </w:r>
    </w:p>
    <w:p w:rsidR="00AF6343" w:rsidRPr="00AF6343" w:rsidRDefault="00AF6343" w:rsidP="00AF6343">
      <w:pPr>
        <w:widowControl w:val="0"/>
        <w:pBdr>
          <w:top w:val="nil"/>
          <w:left w:val="nil"/>
          <w:bottom w:val="nil"/>
          <w:right w:val="nil"/>
          <w:between w:val="nil"/>
        </w:pBdr>
        <w:ind w:left="2835" w:hanging="720"/>
        <w:jc w:val="right"/>
        <w:rPr>
          <w:rFonts w:ascii="NewsGoth BT" w:eastAsia="Arial" w:hAnsi="NewsGoth BT" w:cs="Arial"/>
          <w:b/>
          <w:color w:val="006666"/>
          <w:sz w:val="22"/>
          <w:szCs w:val="22"/>
        </w:rPr>
      </w:pPr>
    </w:p>
    <w:p w:rsidR="00AF6343" w:rsidRPr="00651C2E" w:rsidRDefault="00AF6343" w:rsidP="00AF6343">
      <w:pPr>
        <w:widowControl w:val="0"/>
        <w:pBdr>
          <w:top w:val="nil"/>
          <w:left w:val="nil"/>
          <w:bottom w:val="nil"/>
          <w:right w:val="nil"/>
          <w:between w:val="nil"/>
        </w:pBdr>
        <w:ind w:left="2835" w:hanging="720"/>
        <w:jc w:val="right"/>
        <w:rPr>
          <w:rFonts w:ascii="NewsGoth BT" w:eastAsia="Arial" w:hAnsi="NewsGoth BT" w:cs="Arial"/>
          <w:b/>
          <w:color w:val="B5448D"/>
          <w:sz w:val="20"/>
          <w:szCs w:val="22"/>
        </w:rPr>
      </w:pPr>
      <w:r w:rsidRPr="00651C2E">
        <w:rPr>
          <w:rFonts w:ascii="NewsGoth BT" w:eastAsia="Arial" w:hAnsi="NewsGoth BT" w:cs="Arial"/>
          <w:b/>
          <w:color w:val="B5448D"/>
          <w:sz w:val="20"/>
          <w:szCs w:val="22"/>
        </w:rPr>
        <w:t xml:space="preserve">Recuerde que es una actividad grupal y su presentación es obligatoria.  </w:t>
      </w:r>
    </w:p>
    <w:p w:rsidR="00AF6343" w:rsidRPr="00651C2E" w:rsidRDefault="00AF6343" w:rsidP="00AF6343">
      <w:pPr>
        <w:pBdr>
          <w:top w:val="nil"/>
          <w:left w:val="nil"/>
          <w:bottom w:val="nil"/>
          <w:right w:val="nil"/>
          <w:between w:val="nil"/>
        </w:pBdr>
        <w:spacing w:after="200" w:line="360" w:lineRule="auto"/>
        <w:jc w:val="both"/>
        <w:rPr>
          <w:rFonts w:ascii="NewsGoth BT" w:eastAsia="Arial" w:hAnsi="NewsGoth BT" w:cs="Arial"/>
          <w:color w:val="B5448D"/>
          <w:sz w:val="20"/>
          <w:szCs w:val="22"/>
        </w:rPr>
      </w:pP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sz w:val="22"/>
          <w:szCs w:val="22"/>
        </w:rPr>
      </w:pPr>
      <w:r w:rsidRPr="00AF6343">
        <w:rPr>
          <w:rFonts w:ascii="NewsGoth BT" w:eastAsia="Arial" w:hAnsi="NewsGoth BT" w:cs="Arial"/>
          <w:sz w:val="22"/>
          <w:szCs w:val="22"/>
        </w:rPr>
        <w:t xml:space="preserve">Como criterios de evaluación proponemos: </w:t>
      </w:r>
    </w:p>
    <w:p w:rsidR="00AF6343" w:rsidRPr="00AF6343" w:rsidRDefault="00651C2E" w:rsidP="00AF6343">
      <w:pPr>
        <w:pStyle w:val="Prrafodelista"/>
        <w:numPr>
          <w:ilvl w:val="0"/>
          <w:numId w:val="16"/>
        </w:numPr>
        <w:pBdr>
          <w:top w:val="nil"/>
          <w:left w:val="nil"/>
          <w:bottom w:val="nil"/>
          <w:right w:val="nil"/>
          <w:between w:val="nil"/>
        </w:pBdr>
        <w:spacing w:after="200"/>
        <w:ind w:left="567" w:hanging="207"/>
        <w:jc w:val="both"/>
        <w:rPr>
          <w:rFonts w:ascii="NewsGoth BT" w:eastAsia="Arial" w:hAnsi="NewsGoth BT" w:cs="Arial"/>
          <w:sz w:val="22"/>
          <w:szCs w:val="22"/>
        </w:rPr>
      </w:pPr>
      <w:r>
        <w:rPr>
          <w:rFonts w:ascii="NewsGoth BT" w:eastAsia="Arial" w:hAnsi="NewsGoth BT" w:cs="Arial"/>
          <w:sz w:val="22"/>
          <w:szCs w:val="22"/>
        </w:rPr>
        <w:t xml:space="preserve">Reflejar </w:t>
      </w:r>
      <w:r w:rsidR="00AF6343" w:rsidRPr="00AF6343">
        <w:rPr>
          <w:rFonts w:ascii="NewsGoth BT" w:eastAsia="Arial" w:hAnsi="NewsGoth BT" w:cs="Arial"/>
          <w:sz w:val="22"/>
          <w:szCs w:val="22"/>
        </w:rPr>
        <w:t>alguna noción/idea de la práctica docente y lo que implica la misma</w:t>
      </w:r>
      <w:r>
        <w:rPr>
          <w:rFonts w:ascii="NewsGoth BT" w:eastAsia="Arial" w:hAnsi="NewsGoth BT" w:cs="Arial"/>
          <w:sz w:val="22"/>
          <w:szCs w:val="22"/>
        </w:rPr>
        <w:t xml:space="preserve"> en la nube de palabras.</w:t>
      </w:r>
    </w:p>
    <w:p w:rsidR="00AF6343" w:rsidRPr="00AF6343" w:rsidRDefault="00651C2E" w:rsidP="00AF6343">
      <w:pPr>
        <w:pStyle w:val="Prrafodelista"/>
        <w:numPr>
          <w:ilvl w:val="0"/>
          <w:numId w:val="16"/>
        </w:numPr>
        <w:pBdr>
          <w:top w:val="nil"/>
          <w:left w:val="nil"/>
          <w:bottom w:val="nil"/>
          <w:right w:val="nil"/>
          <w:between w:val="nil"/>
        </w:pBdr>
        <w:spacing w:after="200"/>
        <w:ind w:left="567" w:hanging="207"/>
        <w:jc w:val="both"/>
        <w:rPr>
          <w:rFonts w:ascii="NewsGoth BT" w:eastAsia="Arial" w:hAnsi="NewsGoth BT" w:cs="Arial"/>
          <w:sz w:val="22"/>
          <w:szCs w:val="22"/>
        </w:rPr>
      </w:pPr>
      <w:r>
        <w:rPr>
          <w:rFonts w:ascii="NewsGoth BT" w:eastAsia="Arial" w:hAnsi="NewsGoth BT" w:cs="Arial"/>
          <w:sz w:val="22"/>
          <w:szCs w:val="22"/>
        </w:rPr>
        <w:t xml:space="preserve">Respetar </w:t>
      </w:r>
      <w:r w:rsidR="00AF6343" w:rsidRPr="00AF6343">
        <w:rPr>
          <w:rFonts w:ascii="NewsGoth BT" w:eastAsia="Arial" w:hAnsi="NewsGoth BT" w:cs="Arial"/>
          <w:sz w:val="22"/>
          <w:szCs w:val="22"/>
        </w:rPr>
        <w:t xml:space="preserve">el plazo establecido. </w:t>
      </w:r>
    </w:p>
    <w:p w:rsidR="00AF6343" w:rsidRPr="00AF6343" w:rsidRDefault="00651C2E" w:rsidP="00AF6343">
      <w:pPr>
        <w:pStyle w:val="Prrafodelista"/>
        <w:numPr>
          <w:ilvl w:val="0"/>
          <w:numId w:val="16"/>
        </w:numPr>
        <w:pBdr>
          <w:top w:val="nil"/>
          <w:left w:val="nil"/>
          <w:bottom w:val="nil"/>
          <w:right w:val="nil"/>
          <w:between w:val="nil"/>
        </w:pBdr>
        <w:spacing w:after="200"/>
        <w:ind w:left="567" w:hanging="207"/>
        <w:jc w:val="both"/>
        <w:rPr>
          <w:rFonts w:ascii="NewsGoth BT" w:eastAsia="Arial" w:hAnsi="NewsGoth BT" w:cs="Arial"/>
          <w:sz w:val="22"/>
          <w:szCs w:val="22"/>
        </w:rPr>
      </w:pPr>
      <w:r>
        <w:rPr>
          <w:rFonts w:ascii="NewsGoth BT" w:eastAsia="Arial" w:hAnsi="NewsGoth BT" w:cs="Arial"/>
          <w:sz w:val="22"/>
          <w:szCs w:val="22"/>
        </w:rPr>
        <w:t xml:space="preserve">Publicar </w:t>
      </w:r>
      <w:r w:rsidR="00AF6343" w:rsidRPr="00AF6343">
        <w:rPr>
          <w:rFonts w:ascii="NewsGoth BT" w:eastAsia="Arial" w:hAnsi="NewsGoth BT" w:cs="Arial"/>
          <w:sz w:val="22"/>
          <w:szCs w:val="22"/>
        </w:rPr>
        <w:t>en el mural</w:t>
      </w:r>
      <w:r>
        <w:rPr>
          <w:rFonts w:ascii="NewsGoth BT" w:eastAsia="Arial" w:hAnsi="NewsGoth BT" w:cs="Arial"/>
          <w:sz w:val="22"/>
          <w:szCs w:val="22"/>
        </w:rPr>
        <w:t xml:space="preserve"> la nube de palabras</w:t>
      </w:r>
      <w:r w:rsidR="00AF6343" w:rsidRPr="00AF6343">
        <w:rPr>
          <w:rFonts w:ascii="NewsGoth BT" w:eastAsia="Arial" w:hAnsi="NewsGoth BT" w:cs="Arial"/>
          <w:sz w:val="22"/>
          <w:szCs w:val="22"/>
        </w:rPr>
        <w:t xml:space="preserve">.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Avancemos un poco más, los elementos o principios que regulan específicamente a la práctica docente son dos: </w:t>
      </w:r>
    </w:p>
    <w:p w:rsidR="00AF6343" w:rsidRPr="00AF6343" w:rsidRDefault="00AF6343" w:rsidP="00AF6343">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Se trata de una </w:t>
      </w:r>
      <w:r w:rsidRPr="00651C2E">
        <w:rPr>
          <w:rFonts w:ascii="NewsGoth BT" w:eastAsia="Arial" w:hAnsi="NewsGoth BT" w:cs="Arial"/>
          <w:b/>
          <w:color w:val="6B6B6B"/>
          <w:sz w:val="22"/>
          <w:szCs w:val="22"/>
        </w:rPr>
        <w:t>actividad profundamente humana y social</w:t>
      </w:r>
      <w:r w:rsidRPr="00651C2E">
        <w:rPr>
          <w:rFonts w:ascii="NewsGoth BT" w:eastAsia="Arial" w:hAnsi="NewsGoth BT" w:cs="Arial"/>
          <w:color w:val="6B6B6B"/>
          <w:sz w:val="22"/>
          <w:szCs w:val="22"/>
        </w:rPr>
        <w:t xml:space="preserve"> </w:t>
      </w:r>
      <w:r w:rsidRPr="00AF6343">
        <w:rPr>
          <w:rFonts w:ascii="NewsGoth BT" w:eastAsia="Arial" w:hAnsi="NewsGoth BT" w:cs="Arial"/>
          <w:color w:val="000000"/>
          <w:sz w:val="22"/>
          <w:szCs w:val="22"/>
        </w:rPr>
        <w:t xml:space="preserve">así estemos a kilómetros de distancia. Responde a necesidades y funciones determinadas, por ejemplo, formar pedagógicamente a profesionales de diversos campos del conocimiento. </w:t>
      </w:r>
    </w:p>
    <w:p w:rsidR="00AF6343" w:rsidRPr="00AF6343" w:rsidRDefault="00AF6343" w:rsidP="00AF6343">
      <w:pPr>
        <w:pBdr>
          <w:top w:val="nil"/>
          <w:left w:val="nil"/>
          <w:bottom w:val="nil"/>
          <w:right w:val="nil"/>
          <w:between w:val="nil"/>
        </w:pBdr>
        <w:spacing w:line="360" w:lineRule="auto"/>
        <w:ind w:left="720" w:hanging="720"/>
        <w:jc w:val="both"/>
        <w:rPr>
          <w:rFonts w:ascii="NewsGoth BT" w:eastAsia="Arial" w:hAnsi="NewsGoth BT" w:cs="Arial"/>
          <w:color w:val="000000"/>
          <w:sz w:val="22"/>
          <w:szCs w:val="22"/>
        </w:rPr>
      </w:pPr>
    </w:p>
    <w:p w:rsidR="00AF6343" w:rsidRPr="00AF6343" w:rsidRDefault="00AF6343" w:rsidP="00AF6343">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Se fundamenta en un </w:t>
      </w:r>
      <w:r w:rsidRPr="00651C2E">
        <w:rPr>
          <w:rFonts w:ascii="NewsGoth BT" w:eastAsia="Arial" w:hAnsi="NewsGoth BT" w:cs="Arial"/>
          <w:b/>
          <w:color w:val="6B6B6B"/>
          <w:sz w:val="22"/>
          <w:szCs w:val="22"/>
        </w:rPr>
        <w:t>principio ético,</w:t>
      </w:r>
      <w:r w:rsidRPr="00651C2E">
        <w:rPr>
          <w:rFonts w:ascii="NewsGoth BT" w:eastAsia="Arial" w:hAnsi="NewsGoth BT" w:cs="Arial"/>
          <w:color w:val="6B6B6B"/>
          <w:sz w:val="22"/>
          <w:szCs w:val="22"/>
        </w:rPr>
        <w:t xml:space="preserve"> </w:t>
      </w:r>
      <w:r w:rsidRPr="00AF6343">
        <w:rPr>
          <w:rFonts w:ascii="NewsGoth BT" w:eastAsia="Arial" w:hAnsi="NewsGoth BT" w:cs="Arial"/>
          <w:color w:val="000000"/>
          <w:sz w:val="22"/>
          <w:szCs w:val="22"/>
        </w:rPr>
        <w:t xml:space="preserve">toda intervención docente tiene que estar comprometida para mejorar la realidad del otro, en un sentido completamente académico, pero también en un sentido humano y de vínculo con ese otro. </w:t>
      </w:r>
    </w:p>
    <w:p w:rsidR="00AF6343" w:rsidRPr="00AF6343" w:rsidRDefault="00AF6343" w:rsidP="00AF6343">
      <w:pPr>
        <w:widowControl w:val="0"/>
        <w:pBdr>
          <w:top w:val="nil"/>
          <w:left w:val="nil"/>
          <w:bottom w:val="nil"/>
          <w:right w:val="nil"/>
          <w:between w:val="nil"/>
        </w:pBdr>
        <w:spacing w:line="480" w:lineRule="auto"/>
        <w:ind w:left="2835" w:hanging="720"/>
        <w:jc w:val="both"/>
        <w:rPr>
          <w:rFonts w:ascii="NewsGoth BT" w:eastAsia="Arial" w:hAnsi="NewsGoth BT" w:cs="Arial"/>
          <w:b/>
          <w:color w:val="006666"/>
          <w:sz w:val="22"/>
          <w:szCs w:val="22"/>
        </w:rPr>
      </w:pPr>
    </w:p>
    <w:p w:rsidR="00AF6343" w:rsidRPr="00651C2E" w:rsidRDefault="00AF6343" w:rsidP="00AF6343">
      <w:pPr>
        <w:pBdr>
          <w:top w:val="nil"/>
          <w:left w:val="nil"/>
          <w:bottom w:val="nil"/>
          <w:right w:val="nil"/>
          <w:between w:val="nil"/>
        </w:pBdr>
        <w:spacing w:after="200" w:line="360" w:lineRule="auto"/>
        <w:jc w:val="both"/>
        <w:rPr>
          <w:rFonts w:ascii="NewsGoth BT" w:eastAsia="Arial" w:hAnsi="NewsGoth BT" w:cs="Arial"/>
          <w:b/>
          <w:color w:val="6B6B6B"/>
          <w:sz w:val="22"/>
          <w:szCs w:val="22"/>
        </w:rPr>
      </w:pPr>
      <w:r w:rsidRPr="00651C2E">
        <w:rPr>
          <w:rFonts w:ascii="NewsGoth BT" w:eastAsia="Arial" w:hAnsi="NewsGoth BT" w:cs="Arial"/>
          <w:b/>
          <w:color w:val="6B6B6B"/>
          <w:sz w:val="22"/>
          <w:szCs w:val="22"/>
        </w:rPr>
        <w:t xml:space="preserve">Dimensiones de la práctica docente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Tal como menciona la profesora en la conferencia, la práctica docente está atravesada por diferentes dimensiones: </w:t>
      </w:r>
    </w:p>
    <w:p w:rsidR="00AF6343" w:rsidRPr="00AF6343" w:rsidRDefault="00AF6343" w:rsidP="00651C2E">
      <w:pPr>
        <w:pBdr>
          <w:top w:val="nil"/>
          <w:left w:val="nil"/>
          <w:bottom w:val="nil"/>
          <w:right w:val="nil"/>
          <w:between w:val="nil"/>
        </w:pBdr>
        <w:spacing w:after="200" w:line="360" w:lineRule="auto"/>
        <w:jc w:val="center"/>
        <w:rPr>
          <w:rFonts w:ascii="NewsGoth BT" w:eastAsia="Arial" w:hAnsi="NewsGoth BT" w:cs="Arial"/>
          <w:color w:val="000000"/>
          <w:sz w:val="22"/>
          <w:szCs w:val="22"/>
        </w:rPr>
      </w:pPr>
      <w:r w:rsidRPr="00AF6343">
        <w:rPr>
          <w:rFonts w:ascii="NewsGoth BT" w:eastAsia="Arial" w:hAnsi="NewsGoth BT" w:cs="Arial"/>
          <w:noProof/>
          <w:color w:val="000000"/>
          <w:sz w:val="22"/>
          <w:szCs w:val="22"/>
          <w:lang w:val="en-US"/>
        </w:rPr>
        <w:lastRenderedPageBreak/>
        <w:drawing>
          <wp:inline distT="0" distB="0" distL="0" distR="0" wp14:anchorId="2E6ECCDB" wp14:editId="6BB5C586">
            <wp:extent cx="3419475" cy="2136140"/>
            <wp:effectExtent l="0" t="0" r="9525"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20092" cy="2136525"/>
                    </a:xfrm>
                    <a:prstGeom prst="rect">
                      <a:avLst/>
                    </a:prstGeom>
                    <a:ln/>
                  </pic:spPr>
                </pic:pic>
              </a:graphicData>
            </a:graphic>
          </wp:inline>
        </w:drawing>
      </w:r>
    </w:p>
    <w:p w:rsidR="00AF6343" w:rsidRPr="00651C2E" w:rsidRDefault="00AF6343" w:rsidP="00AF6343">
      <w:pPr>
        <w:pBdr>
          <w:top w:val="nil"/>
          <w:left w:val="nil"/>
          <w:bottom w:val="nil"/>
          <w:right w:val="nil"/>
          <w:between w:val="nil"/>
        </w:pBdr>
        <w:spacing w:after="200"/>
        <w:jc w:val="center"/>
        <w:rPr>
          <w:rFonts w:ascii="NewsGoth BT" w:eastAsia="Arial" w:hAnsi="NewsGoth BT" w:cs="Arial"/>
          <w:color w:val="000000"/>
          <w:sz w:val="18"/>
          <w:szCs w:val="22"/>
        </w:rPr>
      </w:pPr>
      <w:r w:rsidRPr="00651C2E">
        <w:rPr>
          <w:rFonts w:ascii="NewsGoth BT" w:eastAsia="Arial" w:hAnsi="NewsGoth BT" w:cs="Arial"/>
          <w:color w:val="000000"/>
          <w:sz w:val="18"/>
          <w:szCs w:val="22"/>
        </w:rPr>
        <w:t>Extraído de: Fierro, Cecilia y otros. (1999</w:t>
      </w:r>
      <w:r w:rsidR="00651C2E" w:rsidRPr="00651C2E">
        <w:rPr>
          <w:rFonts w:ascii="NewsGoth BT" w:eastAsia="Arial" w:hAnsi="NewsGoth BT" w:cs="Arial"/>
          <w:color w:val="000000"/>
          <w:sz w:val="18"/>
          <w:szCs w:val="22"/>
        </w:rPr>
        <w:t>). Transformando</w:t>
      </w:r>
      <w:r w:rsidRPr="00651C2E">
        <w:rPr>
          <w:rFonts w:ascii="NewsGoth BT" w:eastAsia="Arial" w:hAnsi="NewsGoth BT" w:cs="Arial"/>
          <w:color w:val="000000"/>
          <w:sz w:val="18"/>
          <w:szCs w:val="22"/>
        </w:rPr>
        <w:t xml:space="preserve"> la práctica docente: una propuesta basada en la investigación acción. México, Paidós.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Estas dimensiones no son aisladas, sino por el contrario se ponen en juego de manera conjunta y entran en acción en las prácticas docentes que desarrollamos. </w:t>
      </w:r>
    </w:p>
    <w:p w:rsidR="00AF6343" w:rsidRPr="00651C2E" w:rsidRDefault="00651C2E" w:rsidP="00651C2E">
      <w:pPr>
        <w:pBdr>
          <w:top w:val="nil"/>
          <w:left w:val="nil"/>
          <w:bottom w:val="nil"/>
          <w:right w:val="nil"/>
          <w:between w:val="nil"/>
        </w:pBdr>
        <w:spacing w:after="200" w:line="360" w:lineRule="auto"/>
        <w:jc w:val="right"/>
        <w:rPr>
          <w:rFonts w:ascii="NewsGoth BT" w:eastAsia="Arial" w:hAnsi="NewsGoth BT" w:cs="Arial"/>
          <w:color w:val="B5448D"/>
          <w:sz w:val="20"/>
          <w:szCs w:val="22"/>
        </w:rPr>
      </w:pPr>
      <w:bookmarkStart w:id="0" w:name="_heading=h.gjdgxs" w:colFirst="0" w:colLast="0"/>
      <w:bookmarkEnd w:id="0"/>
      <w:r w:rsidRPr="00651C2E">
        <w:rPr>
          <w:rFonts w:ascii="NewsGoth BT" w:eastAsia="Arial" w:hAnsi="NewsGoth BT" w:cs="Arial"/>
          <w:b/>
          <w:color w:val="B5448D"/>
          <w:sz w:val="20"/>
          <w:szCs w:val="22"/>
        </w:rPr>
        <w:t xml:space="preserve">Recupere lo trabajado en la Conferencia de la </w:t>
      </w:r>
      <w:proofErr w:type="spellStart"/>
      <w:r w:rsidRPr="00651C2E">
        <w:rPr>
          <w:rFonts w:ascii="NewsGoth BT" w:eastAsia="Arial" w:hAnsi="NewsGoth BT" w:cs="Arial"/>
          <w:b/>
          <w:color w:val="B5448D"/>
          <w:sz w:val="20"/>
          <w:szCs w:val="22"/>
        </w:rPr>
        <w:t>Dra</w:t>
      </w:r>
      <w:proofErr w:type="spellEnd"/>
      <w:r w:rsidRPr="00651C2E">
        <w:rPr>
          <w:rFonts w:ascii="NewsGoth BT" w:eastAsia="Arial" w:hAnsi="NewsGoth BT" w:cs="Arial"/>
          <w:b/>
          <w:color w:val="B5448D"/>
          <w:sz w:val="20"/>
          <w:szCs w:val="22"/>
        </w:rPr>
        <w:t xml:space="preserve"> Patricia </w:t>
      </w:r>
      <w:proofErr w:type="spellStart"/>
      <w:r w:rsidRPr="00651C2E">
        <w:rPr>
          <w:rFonts w:ascii="NewsGoth BT" w:eastAsia="Arial" w:hAnsi="NewsGoth BT" w:cs="Arial"/>
          <w:b/>
          <w:color w:val="B5448D"/>
          <w:sz w:val="20"/>
          <w:szCs w:val="22"/>
        </w:rPr>
        <w:t>Demuth</w:t>
      </w:r>
      <w:proofErr w:type="spellEnd"/>
      <w:r w:rsidRPr="00651C2E">
        <w:rPr>
          <w:rFonts w:ascii="NewsGoth BT" w:eastAsia="Arial" w:hAnsi="NewsGoth BT" w:cs="Arial"/>
          <w:b/>
          <w:color w:val="B5448D"/>
          <w:sz w:val="20"/>
          <w:szCs w:val="22"/>
        </w:rPr>
        <w:t>.</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La acción principal de la práctica docente es guiar los procesos de enseñanza y de aprendizaje, tratándose de un sistema comunicacional intencional que se da dentro de un marco institucional. Esta acción nunca es neutra ni ingenua, así realicemos nuestra práctica con 300 o con 10 estudiantes, siempre se va a inclinar con diferentes matices a una reproducción o a una posibilidad de generar procesos de transformación social. </w:t>
      </w:r>
    </w:p>
    <w:p w:rsidR="00AF6343" w:rsidRPr="002016E0" w:rsidRDefault="00AF6343" w:rsidP="00AF6343">
      <w:pPr>
        <w:pBdr>
          <w:top w:val="nil"/>
          <w:left w:val="nil"/>
          <w:bottom w:val="nil"/>
          <w:right w:val="nil"/>
          <w:between w:val="nil"/>
        </w:pBdr>
        <w:spacing w:after="200" w:line="360" w:lineRule="auto"/>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Para reflexionar…</w:t>
      </w:r>
    </w:p>
    <w:p w:rsidR="00AF6343" w:rsidRPr="002016E0" w:rsidRDefault="00AF6343" w:rsidP="00AF6343">
      <w:pPr>
        <w:widowControl w:val="0"/>
        <w:pBdr>
          <w:top w:val="nil"/>
          <w:left w:val="nil"/>
          <w:bottom w:val="nil"/>
          <w:right w:val="nil"/>
          <w:between w:val="nil"/>
        </w:pBdr>
        <w:ind w:left="2835" w:hanging="720"/>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 xml:space="preserve">¿Qué hacemos nosotros en el aula? O ¿qué podríamos llegar a hacer al momento de ejercer la docencia? </w:t>
      </w:r>
    </w:p>
    <w:p w:rsidR="00AF6343" w:rsidRPr="002016E0" w:rsidRDefault="00AF6343" w:rsidP="00AF6343">
      <w:pPr>
        <w:widowControl w:val="0"/>
        <w:pBdr>
          <w:top w:val="nil"/>
          <w:left w:val="nil"/>
          <w:bottom w:val="nil"/>
          <w:right w:val="nil"/>
          <w:between w:val="nil"/>
        </w:pBdr>
        <w:ind w:left="2835" w:hanging="720"/>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 xml:space="preserve">¿Qué hacemos con nuestros estudiantes? O ¿Qué pretendemos hacer con nuestros estudiantes? </w:t>
      </w:r>
    </w:p>
    <w:p w:rsidR="00AF6343" w:rsidRPr="002016E0" w:rsidRDefault="00AF6343" w:rsidP="00AF6343">
      <w:pPr>
        <w:widowControl w:val="0"/>
        <w:pBdr>
          <w:top w:val="nil"/>
          <w:left w:val="nil"/>
          <w:bottom w:val="nil"/>
          <w:right w:val="nil"/>
          <w:between w:val="nil"/>
        </w:pBdr>
        <w:ind w:left="2835" w:hanging="720"/>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 xml:space="preserve">¿Nuestros contenidos están puestos en juego para formar un profesional crítico, reflexivo? O ¿están puestos para cumplir las horas de clases, dar lo que se puede y como se pueda y así generar posibles procesos de reproducción? </w:t>
      </w:r>
    </w:p>
    <w:p w:rsidR="00AF6343" w:rsidRDefault="00AF6343" w:rsidP="00AF6343">
      <w:pPr>
        <w:pBdr>
          <w:top w:val="nil"/>
          <w:left w:val="nil"/>
          <w:bottom w:val="nil"/>
          <w:right w:val="nil"/>
          <w:between w:val="nil"/>
        </w:pBdr>
        <w:spacing w:after="200" w:line="360" w:lineRule="auto"/>
        <w:jc w:val="both"/>
        <w:rPr>
          <w:rFonts w:ascii="NewsGoth BT" w:eastAsia="Arial" w:hAnsi="NewsGoth BT" w:cs="Arial"/>
          <w:b/>
          <w:color w:val="006666"/>
          <w:sz w:val="22"/>
          <w:szCs w:val="22"/>
        </w:rPr>
      </w:pPr>
    </w:p>
    <w:p w:rsidR="00A25F59" w:rsidRDefault="00A25F59" w:rsidP="00AF6343">
      <w:pPr>
        <w:pBdr>
          <w:top w:val="nil"/>
          <w:left w:val="nil"/>
          <w:bottom w:val="nil"/>
          <w:right w:val="nil"/>
          <w:between w:val="nil"/>
        </w:pBdr>
        <w:spacing w:after="200" w:line="360" w:lineRule="auto"/>
        <w:jc w:val="both"/>
        <w:rPr>
          <w:rFonts w:ascii="NewsGoth BT" w:eastAsia="Arial" w:hAnsi="NewsGoth BT" w:cs="Arial"/>
          <w:b/>
          <w:color w:val="006666"/>
          <w:sz w:val="22"/>
          <w:szCs w:val="22"/>
        </w:rPr>
      </w:pPr>
    </w:p>
    <w:p w:rsidR="00A25F59" w:rsidRPr="00AF6343" w:rsidRDefault="00A25F59" w:rsidP="00AF6343">
      <w:pPr>
        <w:pBdr>
          <w:top w:val="nil"/>
          <w:left w:val="nil"/>
          <w:bottom w:val="nil"/>
          <w:right w:val="nil"/>
          <w:between w:val="nil"/>
        </w:pBdr>
        <w:spacing w:after="200" w:line="360" w:lineRule="auto"/>
        <w:jc w:val="both"/>
        <w:rPr>
          <w:rFonts w:ascii="NewsGoth BT" w:eastAsia="Arial" w:hAnsi="NewsGoth BT" w:cs="Arial"/>
          <w:b/>
          <w:color w:val="006666"/>
          <w:sz w:val="22"/>
          <w:szCs w:val="22"/>
        </w:rPr>
      </w:pPr>
      <w:bookmarkStart w:id="1" w:name="_GoBack"/>
      <w:bookmarkEnd w:id="1"/>
    </w:p>
    <w:p w:rsidR="00AF6343" w:rsidRPr="002016E0" w:rsidRDefault="00AF6343" w:rsidP="00AF6343">
      <w:pPr>
        <w:pBdr>
          <w:top w:val="nil"/>
          <w:left w:val="nil"/>
          <w:bottom w:val="nil"/>
          <w:right w:val="nil"/>
          <w:between w:val="nil"/>
        </w:pBdr>
        <w:spacing w:after="200" w:line="360" w:lineRule="auto"/>
        <w:jc w:val="both"/>
        <w:rPr>
          <w:rFonts w:ascii="NewsGoth BT" w:eastAsia="Arial" w:hAnsi="NewsGoth BT" w:cs="Arial"/>
          <w:b/>
          <w:color w:val="6B6B6B"/>
          <w:sz w:val="22"/>
          <w:szCs w:val="22"/>
        </w:rPr>
      </w:pPr>
      <w:r w:rsidRPr="002016E0">
        <w:rPr>
          <w:rFonts w:ascii="NewsGoth BT" w:eastAsia="Arial" w:hAnsi="NewsGoth BT" w:cs="Arial"/>
          <w:b/>
          <w:color w:val="6B6B6B"/>
          <w:sz w:val="22"/>
          <w:szCs w:val="22"/>
        </w:rPr>
        <w:lastRenderedPageBreak/>
        <w:t xml:space="preserve">Racionalidad de la práctica docente </w:t>
      </w: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A la hora de desarrollar nuestras prácticas docentes podemos poner en juego tres racionalidades. Sería interesante que a medida que las lea pueda identificar en su propia formación profesional cuál se hizo presente, por ejemplo: </w:t>
      </w:r>
    </w:p>
    <w:p w:rsidR="00AF6343" w:rsidRPr="002016E0" w:rsidRDefault="00AF6343" w:rsidP="00AF6343">
      <w:pPr>
        <w:pBdr>
          <w:top w:val="nil"/>
          <w:left w:val="nil"/>
          <w:bottom w:val="nil"/>
          <w:right w:val="nil"/>
          <w:between w:val="nil"/>
        </w:pBdr>
        <w:spacing w:after="200"/>
        <w:ind w:left="2835"/>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 xml:space="preserve">¿Cuál es la racionalidad de la práctica que se puso en juego en mi proceso de formación profesional? ¿Cuál es la racionalidad que se pone en juego en mi práctica?   </w:t>
      </w:r>
    </w:p>
    <w:p w:rsidR="00AF6343" w:rsidRDefault="00AF6343" w:rsidP="00AF6343">
      <w:pPr>
        <w:pBdr>
          <w:top w:val="nil"/>
          <w:left w:val="nil"/>
          <w:bottom w:val="nil"/>
          <w:right w:val="nil"/>
          <w:between w:val="nil"/>
        </w:pBdr>
        <w:spacing w:after="200"/>
        <w:ind w:left="2835"/>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 xml:space="preserve">¿Qué tipo de docente soy o considero que soy? ¿Qué considero que es un docente? ¿Es un técnico que aplica teorías? ¿O es una persona capaz de reconstruir sus esquemas teóricos? </w:t>
      </w:r>
    </w:p>
    <w:p w:rsidR="002016E0" w:rsidRDefault="002016E0" w:rsidP="00AF6343">
      <w:pPr>
        <w:pBdr>
          <w:top w:val="nil"/>
          <w:left w:val="nil"/>
          <w:bottom w:val="nil"/>
          <w:right w:val="nil"/>
          <w:between w:val="nil"/>
        </w:pBdr>
        <w:spacing w:after="200"/>
        <w:ind w:left="2835"/>
        <w:jc w:val="right"/>
        <w:rPr>
          <w:rFonts w:ascii="NewsGoth BT" w:eastAsia="Arial" w:hAnsi="NewsGoth BT" w:cs="Arial"/>
          <w:b/>
          <w:color w:val="B5448D"/>
          <w:sz w:val="20"/>
          <w:szCs w:val="22"/>
        </w:rPr>
      </w:pPr>
    </w:p>
    <w:p w:rsidR="00AF6343" w:rsidRPr="00AF6343" w:rsidRDefault="00AF6343" w:rsidP="002016E0">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2016E0">
        <w:rPr>
          <w:rFonts w:ascii="NewsGoth BT" w:eastAsia="Arial" w:hAnsi="NewsGoth BT" w:cs="Arial"/>
          <w:b/>
          <w:color w:val="6B6B6B"/>
          <w:sz w:val="22"/>
          <w:szCs w:val="22"/>
        </w:rPr>
        <w:t>Racionalidad técnica</w:t>
      </w:r>
      <w:r w:rsidRPr="00AF6343">
        <w:rPr>
          <w:rFonts w:ascii="NewsGoth BT" w:eastAsia="Arial" w:hAnsi="NewsGoth BT" w:cs="Arial"/>
          <w:color w:val="000000"/>
          <w:sz w:val="22"/>
          <w:szCs w:val="22"/>
        </w:rPr>
        <w:t>: entiende al docente como un reproductor de contenidos, a la práctica como una aplicación de la teoría y el docente “</w:t>
      </w:r>
      <w:proofErr w:type="spellStart"/>
      <w:r w:rsidRPr="00AF6343">
        <w:rPr>
          <w:rFonts w:ascii="NewsGoth BT" w:eastAsia="Arial" w:hAnsi="NewsGoth BT" w:cs="Arial"/>
          <w:color w:val="000000"/>
          <w:sz w:val="22"/>
          <w:szCs w:val="22"/>
        </w:rPr>
        <w:t>tecnicista</w:t>
      </w:r>
      <w:proofErr w:type="spellEnd"/>
      <w:r w:rsidRPr="00AF6343">
        <w:rPr>
          <w:rFonts w:ascii="NewsGoth BT" w:eastAsia="Arial" w:hAnsi="NewsGoth BT" w:cs="Arial"/>
          <w:color w:val="000000"/>
          <w:sz w:val="22"/>
          <w:szCs w:val="22"/>
        </w:rPr>
        <w:t xml:space="preserve">” aplica la teoría generada por otros de manera técnica e instrumental, sin juicio de valor. </w:t>
      </w:r>
    </w:p>
    <w:p w:rsidR="00AF6343" w:rsidRPr="00AF6343" w:rsidRDefault="00AF6343" w:rsidP="002016E0">
      <w:pPr>
        <w:pBdr>
          <w:top w:val="nil"/>
          <w:left w:val="nil"/>
          <w:bottom w:val="nil"/>
          <w:right w:val="nil"/>
          <w:between w:val="nil"/>
        </w:pBdr>
        <w:spacing w:line="360" w:lineRule="auto"/>
        <w:ind w:left="720" w:hanging="720"/>
        <w:jc w:val="both"/>
        <w:rPr>
          <w:rFonts w:ascii="NewsGoth BT" w:eastAsia="Arial" w:hAnsi="NewsGoth BT" w:cs="Arial"/>
          <w:color w:val="000000"/>
          <w:sz w:val="22"/>
          <w:szCs w:val="22"/>
        </w:rPr>
      </w:pPr>
    </w:p>
    <w:p w:rsidR="00AF6343" w:rsidRPr="00AF6343" w:rsidRDefault="00AF6343" w:rsidP="002016E0">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2016E0">
        <w:rPr>
          <w:rFonts w:ascii="NewsGoth BT" w:eastAsia="Arial" w:hAnsi="NewsGoth BT" w:cs="Arial"/>
          <w:b/>
          <w:color w:val="6B6B6B"/>
          <w:sz w:val="22"/>
          <w:szCs w:val="22"/>
        </w:rPr>
        <w:t>Racionalidad práctica</w:t>
      </w:r>
      <w:r w:rsidRPr="00AF6343">
        <w:rPr>
          <w:rFonts w:ascii="NewsGoth BT" w:eastAsia="Arial" w:hAnsi="NewsGoth BT" w:cs="Arial"/>
          <w:color w:val="000000"/>
          <w:sz w:val="22"/>
          <w:szCs w:val="22"/>
        </w:rPr>
        <w:t xml:space="preserve">: la articulación teoría-práctica se va estructurando a partir de las construcciones que realizan los docentes, en el proceso de confrontación entre la acción y sus marcos referenciales previos. Los docentes construyen estructuras conceptuales, teorías prácticas o teorías de acción, que les permiten ir resolviendo problemas prácticos y reconstruyendo sus esquemas teóricos. </w:t>
      </w:r>
    </w:p>
    <w:p w:rsidR="00AF6343" w:rsidRPr="00AF6343" w:rsidRDefault="00AF6343" w:rsidP="002016E0">
      <w:pPr>
        <w:pBdr>
          <w:top w:val="nil"/>
          <w:left w:val="nil"/>
          <w:bottom w:val="nil"/>
          <w:right w:val="nil"/>
          <w:between w:val="nil"/>
        </w:pBdr>
        <w:spacing w:line="360" w:lineRule="auto"/>
        <w:ind w:left="720" w:hanging="720"/>
        <w:jc w:val="both"/>
        <w:rPr>
          <w:rFonts w:ascii="NewsGoth BT" w:eastAsia="Arial" w:hAnsi="NewsGoth BT" w:cs="Arial"/>
          <w:color w:val="000000"/>
          <w:sz w:val="22"/>
          <w:szCs w:val="22"/>
        </w:rPr>
      </w:pPr>
    </w:p>
    <w:p w:rsidR="00AF6343" w:rsidRPr="00AF6343" w:rsidRDefault="00AF6343" w:rsidP="002016E0">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2016E0">
        <w:rPr>
          <w:rFonts w:ascii="NewsGoth BT" w:eastAsia="Arial" w:hAnsi="NewsGoth BT" w:cs="Arial"/>
          <w:b/>
          <w:color w:val="6B6B6B"/>
          <w:sz w:val="22"/>
          <w:szCs w:val="22"/>
        </w:rPr>
        <w:t>Racionalidad crítica</w:t>
      </w:r>
      <w:r w:rsidRPr="00AF6343">
        <w:rPr>
          <w:rFonts w:ascii="NewsGoth BT" w:eastAsia="Arial" w:hAnsi="NewsGoth BT" w:cs="Arial"/>
          <w:color w:val="000000"/>
          <w:sz w:val="22"/>
          <w:szCs w:val="22"/>
        </w:rPr>
        <w:t xml:space="preserve">: tanto la práctica como la teoría son construcciones sociales que se llevan a cabo en contextos concretos. Su articulación es dialéctica: la teoría se origina en la práctica y apunta a la mejora de ésta. La articulación teoría-práctica no sólo persigue la comprensión y la interpretación, sino también la toma de conciencia de las condiciones reales y de los contextos que posibilitarán la acción para el cambio, para la resistencia y la emancipación de los sujetos. </w:t>
      </w:r>
    </w:p>
    <w:p w:rsidR="002016E0" w:rsidRDefault="002016E0" w:rsidP="00AF6343">
      <w:pPr>
        <w:pBdr>
          <w:top w:val="nil"/>
          <w:left w:val="nil"/>
          <w:bottom w:val="nil"/>
          <w:right w:val="nil"/>
          <w:between w:val="nil"/>
        </w:pBdr>
        <w:spacing w:after="200" w:line="360" w:lineRule="auto"/>
        <w:jc w:val="both"/>
        <w:rPr>
          <w:rFonts w:ascii="NewsGoth BT" w:eastAsia="Arial" w:hAnsi="NewsGoth BT" w:cs="Arial"/>
          <w:color w:val="000000"/>
          <w:sz w:val="22"/>
          <w:szCs w:val="22"/>
        </w:rPr>
      </w:pPr>
    </w:p>
    <w:p w:rsidR="00AF6343" w:rsidRPr="00AF6343" w:rsidRDefault="00AF6343" w:rsidP="00AF6343">
      <w:pPr>
        <w:pBdr>
          <w:top w:val="nil"/>
          <w:left w:val="nil"/>
          <w:bottom w:val="nil"/>
          <w:right w:val="nil"/>
          <w:between w:val="nil"/>
        </w:pBdr>
        <w:spacing w:after="200" w:line="360" w:lineRule="auto"/>
        <w:jc w:val="both"/>
        <w:rPr>
          <w:rFonts w:ascii="NewsGoth BT" w:eastAsia="Arial" w:hAnsi="NewsGoth BT" w:cs="Arial"/>
          <w:sz w:val="22"/>
          <w:szCs w:val="22"/>
        </w:rPr>
      </w:pPr>
      <w:r w:rsidRPr="00AF6343">
        <w:rPr>
          <w:rFonts w:ascii="NewsGoth BT" w:eastAsia="Arial" w:hAnsi="NewsGoth BT" w:cs="Arial"/>
          <w:color w:val="000000"/>
          <w:sz w:val="22"/>
          <w:szCs w:val="22"/>
        </w:rPr>
        <w:t xml:space="preserve">Para cerrar nos interesa recuperar lo que la conferencista plantea acerca de la importancia de reflexionar sobre las “buenas” prácticas docentes. </w:t>
      </w:r>
      <w:r w:rsidRPr="00AF6343">
        <w:rPr>
          <w:rFonts w:ascii="NewsGoth BT" w:eastAsia="Arial" w:hAnsi="NewsGoth BT" w:cs="Arial"/>
          <w:sz w:val="22"/>
          <w:szCs w:val="22"/>
        </w:rPr>
        <w:t xml:space="preserve">Hacerlo, según Liliana </w:t>
      </w:r>
      <w:proofErr w:type="spellStart"/>
      <w:r w:rsidRPr="00AF6343">
        <w:rPr>
          <w:rFonts w:ascii="NewsGoth BT" w:eastAsia="Arial" w:hAnsi="NewsGoth BT" w:cs="Arial"/>
          <w:sz w:val="22"/>
          <w:szCs w:val="22"/>
        </w:rPr>
        <w:t>Sanjurjo</w:t>
      </w:r>
      <w:proofErr w:type="spellEnd"/>
      <w:r w:rsidRPr="00AF6343">
        <w:rPr>
          <w:rFonts w:ascii="NewsGoth BT" w:eastAsia="Arial" w:hAnsi="NewsGoth BT" w:cs="Arial"/>
          <w:sz w:val="22"/>
          <w:szCs w:val="22"/>
        </w:rPr>
        <w:t xml:space="preserve"> (2011), implicaría: </w:t>
      </w:r>
    </w:p>
    <w:p w:rsidR="00AF6343" w:rsidRPr="00AF6343" w:rsidRDefault="00AF6343" w:rsidP="00AF6343">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provocar procesos reflexivos,</w:t>
      </w:r>
    </w:p>
    <w:p w:rsidR="00AF6343" w:rsidRPr="00AF6343" w:rsidRDefault="00AF6343" w:rsidP="00AF6343">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lastRenderedPageBreak/>
        <w:t>buscar la apropiación significativa por parte de los estudiantes, en un clima de aula caracterizado por la autoridad del docente</w:t>
      </w:r>
      <w:r w:rsidR="002016E0">
        <w:rPr>
          <w:rFonts w:ascii="NewsGoth BT" w:eastAsia="Arial" w:hAnsi="NewsGoth BT" w:cs="Arial"/>
          <w:color w:val="000000"/>
          <w:sz w:val="22"/>
          <w:szCs w:val="22"/>
        </w:rPr>
        <w:t>,</w:t>
      </w:r>
      <w:r w:rsidRPr="00AF6343">
        <w:rPr>
          <w:rFonts w:ascii="NewsGoth BT" w:eastAsia="Arial" w:hAnsi="NewsGoth BT" w:cs="Arial"/>
          <w:color w:val="000000"/>
          <w:sz w:val="22"/>
          <w:szCs w:val="22"/>
        </w:rPr>
        <w:t xml:space="preserve"> ganada a través de su trato respetuoso y de sus conocimientos expertos,</w:t>
      </w:r>
    </w:p>
    <w:p w:rsidR="00AF6343" w:rsidRPr="00AF6343" w:rsidRDefault="00AF6343" w:rsidP="00AF6343">
      <w:pPr>
        <w:numPr>
          <w:ilvl w:val="0"/>
          <w:numId w:val="14"/>
        </w:numPr>
        <w:pBdr>
          <w:top w:val="nil"/>
          <w:left w:val="nil"/>
          <w:bottom w:val="nil"/>
          <w:right w:val="nil"/>
          <w:between w:val="nil"/>
        </w:pBdr>
        <w:spacing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recuperar la dimensión ética de la enseñanza: nuestros estudiantes son personas que merecen respeto y esfuerzo para contribuir a la comprensión de temas complejos, </w:t>
      </w:r>
    </w:p>
    <w:p w:rsidR="00AF6343" w:rsidRPr="00AF6343" w:rsidRDefault="00AF6343" w:rsidP="00AF6343">
      <w:pPr>
        <w:numPr>
          <w:ilvl w:val="0"/>
          <w:numId w:val="14"/>
        </w:numPr>
        <w:pBdr>
          <w:top w:val="nil"/>
          <w:left w:val="nil"/>
          <w:bottom w:val="nil"/>
          <w:right w:val="nil"/>
          <w:between w:val="nil"/>
        </w:pBdr>
        <w:spacing w:after="200" w:line="360" w:lineRule="auto"/>
        <w:jc w:val="both"/>
        <w:rPr>
          <w:rFonts w:ascii="NewsGoth BT" w:eastAsia="Arial" w:hAnsi="NewsGoth BT" w:cs="Arial"/>
          <w:color w:val="000000"/>
          <w:sz w:val="22"/>
          <w:szCs w:val="22"/>
        </w:rPr>
      </w:pPr>
      <w:r w:rsidRPr="00AF6343">
        <w:rPr>
          <w:rFonts w:ascii="NewsGoth BT" w:eastAsia="Arial" w:hAnsi="NewsGoth BT" w:cs="Arial"/>
          <w:color w:val="000000"/>
          <w:sz w:val="22"/>
          <w:szCs w:val="22"/>
        </w:rPr>
        <w:t xml:space="preserve">responsabilizarse por la contribución a la construcción de una sociedad más justa, y la no profundización de la marginalidad mediante la reproducción de condiciones injustas.  </w:t>
      </w:r>
    </w:p>
    <w:p w:rsidR="00AF6343" w:rsidRPr="002016E0" w:rsidRDefault="00AF6343" w:rsidP="00AF6343">
      <w:pPr>
        <w:pBdr>
          <w:top w:val="nil"/>
          <w:left w:val="nil"/>
          <w:bottom w:val="nil"/>
          <w:right w:val="nil"/>
          <w:between w:val="nil"/>
        </w:pBdr>
        <w:spacing w:after="200"/>
        <w:ind w:left="2835" w:hanging="141"/>
        <w:jc w:val="right"/>
        <w:rPr>
          <w:rFonts w:ascii="NewsGoth BT" w:eastAsia="Arial" w:hAnsi="NewsGoth BT" w:cs="Arial"/>
          <w:b/>
          <w:color w:val="B5448D"/>
          <w:sz w:val="20"/>
          <w:szCs w:val="22"/>
        </w:rPr>
      </w:pPr>
      <w:r w:rsidRPr="002016E0">
        <w:rPr>
          <w:rFonts w:ascii="NewsGoth BT" w:eastAsia="Arial" w:hAnsi="NewsGoth BT" w:cs="Arial"/>
          <w:b/>
          <w:color w:val="B5448D"/>
          <w:sz w:val="20"/>
          <w:szCs w:val="22"/>
        </w:rPr>
        <w:t>Continuamos, en la Clase 2, con la conferencia de la Prof. María Teresa Alcalá “Perspectivas teóricas y prácticas de la enseñanza. Los desafíos del enseñar en el Siglo XXI”, quien aborda la dimensión didáctica de la práctica.</w:t>
      </w:r>
    </w:p>
    <w:p w:rsidR="00651C2E" w:rsidRPr="002016E0" w:rsidRDefault="002016E0" w:rsidP="00651C2E">
      <w:pPr>
        <w:pBdr>
          <w:top w:val="nil"/>
          <w:left w:val="nil"/>
          <w:bottom w:val="nil"/>
          <w:right w:val="nil"/>
          <w:between w:val="nil"/>
        </w:pBdr>
        <w:spacing w:after="200"/>
        <w:ind w:firstLine="3402"/>
        <w:jc w:val="right"/>
        <w:rPr>
          <w:rFonts w:ascii="NewsGoth BT" w:eastAsia="Arial" w:hAnsi="NewsGoth BT" w:cs="Arial"/>
          <w:b/>
          <w:color w:val="B5448D"/>
          <w:sz w:val="20"/>
          <w:szCs w:val="22"/>
        </w:rPr>
      </w:pPr>
      <w:r>
        <w:rPr>
          <w:rFonts w:ascii="Arial" w:eastAsia="Arial" w:hAnsi="Arial" w:cs="Arial"/>
          <w:b/>
          <w:color w:val="B5448D"/>
          <w:sz w:val="18"/>
          <w:szCs w:val="20"/>
        </w:rPr>
        <w:t xml:space="preserve">Recuerde consultar </w:t>
      </w:r>
      <w:r w:rsidR="00651C2E" w:rsidRPr="002016E0">
        <w:rPr>
          <w:rFonts w:ascii="NewsGoth BT" w:eastAsia="Arial" w:hAnsi="NewsGoth BT" w:cs="Arial"/>
          <w:b/>
          <w:color w:val="B5448D"/>
          <w:sz w:val="20"/>
          <w:szCs w:val="22"/>
        </w:rPr>
        <w:t xml:space="preserve">la Guía Didáctica disponible en el aula </w:t>
      </w:r>
      <w:r>
        <w:rPr>
          <w:rFonts w:ascii="NewsGoth BT" w:eastAsia="Arial" w:hAnsi="NewsGoth BT" w:cs="Arial"/>
          <w:b/>
          <w:color w:val="B5448D"/>
          <w:sz w:val="20"/>
          <w:szCs w:val="22"/>
        </w:rPr>
        <w:t xml:space="preserve">donde </w:t>
      </w:r>
      <w:r w:rsidR="00651C2E" w:rsidRPr="002016E0">
        <w:rPr>
          <w:rFonts w:ascii="NewsGoth BT" w:eastAsia="Arial" w:hAnsi="NewsGoth BT" w:cs="Arial"/>
          <w:b/>
          <w:color w:val="B5448D"/>
          <w:sz w:val="20"/>
          <w:szCs w:val="22"/>
        </w:rPr>
        <w:t>encontrará el cronograma con la organización de las clases.</w:t>
      </w:r>
    </w:p>
    <w:p w:rsidR="00AF6343" w:rsidRPr="002016E0" w:rsidRDefault="00AF6343" w:rsidP="00AF6343">
      <w:pPr>
        <w:spacing w:before="120"/>
        <w:ind w:left="2834" w:hanging="15"/>
        <w:rPr>
          <w:rFonts w:ascii="Arial" w:eastAsia="Arial" w:hAnsi="Arial" w:cs="Arial"/>
          <w:color w:val="B5448D"/>
          <w:sz w:val="22"/>
        </w:rPr>
      </w:pPr>
    </w:p>
    <w:sectPr w:rsidR="00AF6343" w:rsidRPr="002016E0" w:rsidSect="00A25F59">
      <w:headerReference w:type="default" r:id="rId11"/>
      <w:footerReference w:type="default" r:id="rId12"/>
      <w:headerReference w:type="first" r:id="rId13"/>
      <w:footerReference w:type="first" r:id="rId14"/>
      <w:pgSz w:w="11900" w:h="16840"/>
      <w:pgMar w:top="1843" w:right="1701" w:bottom="1985" w:left="1701" w:header="142"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50" w:rsidRDefault="003C0150" w:rsidP="0042332C">
      <w:r>
        <w:separator/>
      </w:r>
    </w:p>
  </w:endnote>
  <w:endnote w:type="continuationSeparator" w:id="0">
    <w:p w:rsidR="003C0150" w:rsidRDefault="003C0150" w:rsidP="0042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panose1 w:val="020B05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ogger Sans Medium">
    <w:panose1 w:val="02000506030000020004"/>
    <w:charset w:val="00"/>
    <w:family w:val="modern"/>
    <w:notTrueType/>
    <w:pitch w:val="variable"/>
    <w:sig w:usb0="A000022F" w:usb1="5200606A" w:usb2="14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Contenidistas</w:t>
    </w:r>
    <w:proofErr w:type="spellEnd"/>
    <w:r w:rsidRPr="00A25F59">
      <w:rPr>
        <w:rFonts w:ascii="Cambria" w:eastAsia="Times New Roman" w:hAnsi="Cambria" w:cs="Times New Roman"/>
        <w:color w:val="A6A6A6"/>
        <w:sz w:val="18"/>
        <w:szCs w:val="18"/>
      </w:rPr>
      <w:t xml:space="preserve">/autores: Mónica Vargas y Patricia </w:t>
    </w:r>
    <w:proofErr w:type="spellStart"/>
    <w:r w:rsidRPr="00A25F59">
      <w:rPr>
        <w:rFonts w:ascii="Cambria" w:eastAsia="Times New Roman" w:hAnsi="Cambria" w:cs="Times New Roman"/>
        <w:color w:val="A6A6A6"/>
        <w:sz w:val="18"/>
        <w:szCs w:val="18"/>
      </w:rPr>
      <w:t>Demuth</w:t>
    </w:r>
    <w:proofErr w:type="spellEnd"/>
    <w:r w:rsidRPr="00A25F59">
      <w:rPr>
        <w:rFonts w:ascii="Cambria" w:eastAsia="Times New Roman" w:hAnsi="Cambria" w:cs="Times New Roman"/>
        <w:color w:val="A6A6A6"/>
        <w:sz w:val="18"/>
        <w:szCs w:val="18"/>
      </w:rPr>
      <w:t>.</w:t>
    </w:r>
  </w:p>
  <w:p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rsidR="00A25F59" w:rsidRDefault="00A25F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F59" w:rsidRPr="00A25F59" w:rsidRDefault="00A25F59" w:rsidP="00A25F59">
    <w:pPr>
      <w:rPr>
        <w:rFonts w:ascii="Times New Roman" w:eastAsia="Times New Roman" w:hAnsi="Times New Roman" w:cs="Times New Roman"/>
      </w:rPr>
    </w:pPr>
    <w:r w:rsidRPr="00A25F59">
      <w:rPr>
        <w:rFonts w:ascii="Cambria" w:eastAsia="Times New Roman" w:hAnsi="Cambria" w:cs="Times New Roman"/>
        <w:color w:val="A6A6A6"/>
        <w:sz w:val="18"/>
        <w:szCs w:val="18"/>
      </w:rPr>
      <w:t>Facultad de Humanidades. Profesorado Universitario - Ciclo de Complementación - Modalidad virtual.</w:t>
    </w:r>
  </w:p>
  <w:p w:rsidR="00A25F59" w:rsidRPr="00A25F59" w:rsidRDefault="00A25F59" w:rsidP="00A25F59">
    <w:pPr>
      <w:rPr>
        <w:rFonts w:ascii="Times New Roman" w:eastAsia="Times New Roman" w:hAnsi="Times New Roman" w:cs="Times New Roman"/>
      </w:rPr>
    </w:pPr>
    <w:proofErr w:type="spellStart"/>
    <w:r w:rsidRPr="00A25F59">
      <w:rPr>
        <w:rFonts w:ascii="Cambria" w:eastAsia="Times New Roman" w:hAnsi="Cambria" w:cs="Times New Roman"/>
        <w:color w:val="A6A6A6"/>
        <w:sz w:val="18"/>
        <w:szCs w:val="18"/>
      </w:rPr>
      <w:t>Contenidistas</w:t>
    </w:r>
    <w:proofErr w:type="spellEnd"/>
    <w:r w:rsidRPr="00A25F59">
      <w:rPr>
        <w:rFonts w:ascii="Cambria" w:eastAsia="Times New Roman" w:hAnsi="Cambria" w:cs="Times New Roman"/>
        <w:color w:val="A6A6A6"/>
        <w:sz w:val="18"/>
        <w:szCs w:val="18"/>
      </w:rPr>
      <w:t xml:space="preserve">/autores: Mónica Vargas y Patricia </w:t>
    </w:r>
    <w:proofErr w:type="spellStart"/>
    <w:r w:rsidRPr="00A25F59">
      <w:rPr>
        <w:rFonts w:ascii="Cambria" w:eastAsia="Times New Roman" w:hAnsi="Cambria" w:cs="Times New Roman"/>
        <w:color w:val="A6A6A6"/>
        <w:sz w:val="18"/>
        <w:szCs w:val="18"/>
      </w:rPr>
      <w:t>Demuth</w:t>
    </w:r>
    <w:proofErr w:type="spellEnd"/>
    <w:r w:rsidRPr="00A25F59">
      <w:rPr>
        <w:rFonts w:ascii="Cambria" w:eastAsia="Times New Roman" w:hAnsi="Cambria" w:cs="Times New Roman"/>
        <w:color w:val="A6A6A6"/>
        <w:sz w:val="18"/>
        <w:szCs w:val="18"/>
      </w:rPr>
      <w:t>.</w:t>
    </w:r>
  </w:p>
  <w:p w:rsidR="00A25F59" w:rsidRPr="00A25F59" w:rsidRDefault="00A25F59" w:rsidP="00A25F59">
    <w:pPr>
      <w:rPr>
        <w:rFonts w:ascii="Times New Roman" w:eastAsia="Times New Roman" w:hAnsi="Times New Roman" w:cs="Times New Roman"/>
      </w:rPr>
    </w:pPr>
    <w:r>
      <w:rPr>
        <w:rFonts w:ascii="Cambria" w:eastAsia="Times New Roman" w:hAnsi="Cambria" w:cs="Times New Roman"/>
        <w:color w:val="A6A6A6"/>
        <w:sz w:val="18"/>
        <w:szCs w:val="18"/>
      </w:rPr>
      <w:t>Revisión y actualización 3</w:t>
    </w:r>
    <w:r w:rsidRPr="00A25F59">
      <w:rPr>
        <w:rFonts w:ascii="Cambria" w:eastAsia="Times New Roman" w:hAnsi="Cambria" w:cs="Times New Roman"/>
        <w:color w:val="A6A6A6"/>
        <w:sz w:val="18"/>
        <w:szCs w:val="18"/>
      </w:rPr>
      <w:t>ª Cohorte - 20</w:t>
    </w:r>
    <w:r>
      <w:rPr>
        <w:rFonts w:ascii="Cambria" w:eastAsia="Times New Roman" w:hAnsi="Cambria" w:cs="Times New Roman"/>
        <w:color w:val="A6A6A6"/>
        <w:sz w:val="18"/>
        <w:szCs w:val="18"/>
      </w:rPr>
      <w:t>2</w:t>
    </w:r>
    <w:r w:rsidRPr="00A25F59">
      <w:rPr>
        <w:rFonts w:ascii="Cambria" w:eastAsia="Times New Roman" w:hAnsi="Cambria" w:cs="Times New Roman"/>
        <w:color w:val="A6A6A6"/>
        <w:sz w:val="18"/>
        <w:szCs w:val="18"/>
      </w:rPr>
      <w:t>1.</w:t>
    </w:r>
  </w:p>
  <w:p w:rsidR="00596141" w:rsidRDefault="00596141" w:rsidP="00596141">
    <w:pPr>
      <w:pStyle w:val="Piedepgina"/>
      <w:rPr>
        <w:rFonts w:ascii="Arial" w:hAnsi="Arial"/>
        <w:sz w:val="22"/>
        <w:szCs w:val="22"/>
      </w:rPr>
    </w:pPr>
  </w:p>
  <w:p w:rsidR="00596141" w:rsidRDefault="005961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50" w:rsidRDefault="003C0150" w:rsidP="0042332C">
      <w:r>
        <w:separator/>
      </w:r>
    </w:p>
  </w:footnote>
  <w:footnote w:type="continuationSeparator" w:id="0">
    <w:p w:rsidR="003C0150" w:rsidRDefault="003C0150" w:rsidP="0042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2C" w:rsidRPr="007D7930" w:rsidRDefault="00935AE9" w:rsidP="00444F72">
    <w:pPr>
      <w:pStyle w:val="Encabezado"/>
      <w:tabs>
        <w:tab w:val="clear" w:pos="8504"/>
      </w:tabs>
      <w:ind w:left="-567"/>
      <w:jc w:val="right"/>
      <w:rPr>
        <w:color w:val="A6A6A6" w:themeColor="background1" w:themeShade="A6"/>
      </w:rPr>
    </w:pPr>
    <w:r>
      <w:rPr>
        <w:noProof/>
        <w:color w:val="A6A6A6" w:themeColor="background1" w:themeShade="A6"/>
        <w:lang w:val="en-US"/>
      </w:rPr>
      <w:drawing>
        <wp:anchor distT="0" distB="0" distL="114300" distR="114300" simplePos="0" relativeHeight="251659264" behindDoc="0" locked="0" layoutInCell="1" allowOverlap="1">
          <wp:simplePos x="0" y="0"/>
          <wp:positionH relativeFrom="column">
            <wp:posOffset>4916805</wp:posOffset>
          </wp:positionH>
          <wp:positionV relativeFrom="paragraph">
            <wp:posOffset>71755</wp:posOffset>
          </wp:positionV>
          <wp:extent cx="1008000" cy="698400"/>
          <wp:effectExtent l="0" t="0" r="1905" b="698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segunda-ho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69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32C" w:rsidRPr="0042332C" w:rsidRDefault="00680F59" w:rsidP="00935AE9">
    <w:pPr>
      <w:pStyle w:val="Encabezado"/>
      <w:jc w:val="center"/>
    </w:pPr>
    <w:r>
      <w:rPr>
        <w:noProof/>
        <w:lang w:val="en-US"/>
      </w:rPr>
      <mc:AlternateContent>
        <mc:Choice Requires="wps">
          <w:drawing>
            <wp:anchor distT="0" distB="0" distL="114300" distR="114300" simplePos="0" relativeHeight="251657216" behindDoc="0" locked="0" layoutInCell="1" allowOverlap="1" wp14:editId="36B11C9B">
              <wp:simplePos x="0" y="0"/>
              <wp:positionH relativeFrom="column">
                <wp:posOffset>43815</wp:posOffset>
              </wp:positionH>
              <wp:positionV relativeFrom="paragraph">
                <wp:posOffset>509905</wp:posOffset>
              </wp:positionV>
              <wp:extent cx="23336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3985"/>
                      </a:xfrm>
                      <a:prstGeom prst="rect">
                        <a:avLst/>
                      </a:prstGeom>
                      <a:noFill/>
                      <a:ln w="9525">
                        <a:noFill/>
                        <a:miter lim="800000"/>
                        <a:headEnd/>
                        <a:tailEnd/>
                      </a:ln>
                    </wps:spPr>
                    <wps:txbx>
                      <w:txbxContent>
                        <w:p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45pt;margin-top:40.15pt;width:183.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" filled="f" stroked="f">
              <v:textbox style="mso-fit-shape-to-text:t">
                <w:txbxContent>
                  <w:p w:rsidR="00680F59" w:rsidRPr="00C91BA8" w:rsidRDefault="00C91BA8">
                    <w:pPr>
                      <w:rPr>
                        <w:rFonts w:ascii="Blogger Sans Medium" w:hAnsi="Blogger Sans Medium"/>
                        <w:color w:val="A6A6A6" w:themeColor="background1" w:themeShade="A6"/>
                        <w:sz w:val="36"/>
                        <w:szCs w:val="36"/>
                        <w:lang w:val="es-MX"/>
                      </w:rPr>
                    </w:pPr>
                    <w:r>
                      <w:rPr>
                        <w:rFonts w:ascii="Blogger Sans Medium" w:hAnsi="Blogger Sans Medium"/>
                        <w:color w:val="A6A6A6" w:themeColor="background1" w:themeShade="A6"/>
                        <w:sz w:val="36"/>
                        <w:szCs w:val="36"/>
                        <w:lang w:val="es-MX"/>
                      </w:rPr>
                      <w:t>Taller de Integración I</w:t>
                    </w:r>
                  </w:p>
                </w:txbxContent>
              </v:textbox>
            </v:shape>
          </w:pict>
        </mc:Fallback>
      </mc:AlternateContent>
    </w:r>
    <w:r w:rsidR="00935AE9">
      <w:rPr>
        <w:noProof/>
        <w:lang w:val="en-US"/>
      </w:rPr>
      <w:drawing>
        <wp:inline distT="0" distB="0" distL="0" distR="0">
          <wp:extent cx="5886000" cy="1166400"/>
          <wp:effectExtent l="0" t="0" r="63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6000" cy="116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648A"/>
    <w:multiLevelType w:val="hybridMultilevel"/>
    <w:tmpl w:val="3C1A19A4"/>
    <w:lvl w:ilvl="0" w:tplc="72E8BA8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15:restartNumberingAfterBreak="0">
    <w:nsid w:val="0A2F6200"/>
    <w:multiLevelType w:val="multilevel"/>
    <w:tmpl w:val="F07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4DA5"/>
    <w:multiLevelType w:val="hybridMultilevel"/>
    <w:tmpl w:val="EF9028BC"/>
    <w:lvl w:ilvl="0" w:tplc="2C0A000F">
      <w:start w:val="1"/>
      <w:numFmt w:val="decimal"/>
      <w:lvlText w:val="%1."/>
      <w:lvlJc w:val="left"/>
      <w:pPr>
        <w:ind w:left="775" w:hanging="360"/>
      </w:pPr>
    </w:lvl>
    <w:lvl w:ilvl="1" w:tplc="2C0A0019" w:tentative="1">
      <w:start w:val="1"/>
      <w:numFmt w:val="lowerLetter"/>
      <w:lvlText w:val="%2."/>
      <w:lvlJc w:val="left"/>
      <w:pPr>
        <w:ind w:left="1495" w:hanging="360"/>
      </w:pPr>
    </w:lvl>
    <w:lvl w:ilvl="2" w:tplc="2C0A001B" w:tentative="1">
      <w:start w:val="1"/>
      <w:numFmt w:val="lowerRoman"/>
      <w:lvlText w:val="%3."/>
      <w:lvlJc w:val="right"/>
      <w:pPr>
        <w:ind w:left="2215" w:hanging="180"/>
      </w:pPr>
    </w:lvl>
    <w:lvl w:ilvl="3" w:tplc="2C0A000F" w:tentative="1">
      <w:start w:val="1"/>
      <w:numFmt w:val="decimal"/>
      <w:lvlText w:val="%4."/>
      <w:lvlJc w:val="left"/>
      <w:pPr>
        <w:ind w:left="2935" w:hanging="360"/>
      </w:pPr>
    </w:lvl>
    <w:lvl w:ilvl="4" w:tplc="2C0A0019" w:tentative="1">
      <w:start w:val="1"/>
      <w:numFmt w:val="lowerLetter"/>
      <w:lvlText w:val="%5."/>
      <w:lvlJc w:val="left"/>
      <w:pPr>
        <w:ind w:left="3655" w:hanging="360"/>
      </w:pPr>
    </w:lvl>
    <w:lvl w:ilvl="5" w:tplc="2C0A001B" w:tentative="1">
      <w:start w:val="1"/>
      <w:numFmt w:val="lowerRoman"/>
      <w:lvlText w:val="%6."/>
      <w:lvlJc w:val="right"/>
      <w:pPr>
        <w:ind w:left="4375" w:hanging="180"/>
      </w:pPr>
    </w:lvl>
    <w:lvl w:ilvl="6" w:tplc="2C0A000F" w:tentative="1">
      <w:start w:val="1"/>
      <w:numFmt w:val="decimal"/>
      <w:lvlText w:val="%7."/>
      <w:lvlJc w:val="left"/>
      <w:pPr>
        <w:ind w:left="5095" w:hanging="360"/>
      </w:pPr>
    </w:lvl>
    <w:lvl w:ilvl="7" w:tplc="2C0A0019" w:tentative="1">
      <w:start w:val="1"/>
      <w:numFmt w:val="lowerLetter"/>
      <w:lvlText w:val="%8."/>
      <w:lvlJc w:val="left"/>
      <w:pPr>
        <w:ind w:left="5815" w:hanging="360"/>
      </w:pPr>
    </w:lvl>
    <w:lvl w:ilvl="8" w:tplc="2C0A001B" w:tentative="1">
      <w:start w:val="1"/>
      <w:numFmt w:val="lowerRoman"/>
      <w:lvlText w:val="%9."/>
      <w:lvlJc w:val="right"/>
      <w:pPr>
        <w:ind w:left="6535" w:hanging="180"/>
      </w:pPr>
    </w:lvl>
  </w:abstractNum>
  <w:abstractNum w:abstractNumId="3" w15:restartNumberingAfterBreak="0">
    <w:nsid w:val="13276284"/>
    <w:multiLevelType w:val="hybridMultilevel"/>
    <w:tmpl w:val="816A4F88"/>
    <w:lvl w:ilvl="0" w:tplc="7F22B27E">
      <w:start w:val="1"/>
      <w:numFmt w:val="decimal"/>
      <w:lvlText w:val="%1."/>
      <w:lvlJc w:val="left"/>
      <w:pPr>
        <w:ind w:left="420" w:hanging="360"/>
      </w:pPr>
      <w:rPr>
        <w:rFonts w:ascii="NewsGoth BT" w:hAnsi="NewsGoth BT"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4" w15:restartNumberingAfterBreak="0">
    <w:nsid w:val="15895B9F"/>
    <w:multiLevelType w:val="multilevel"/>
    <w:tmpl w:val="089238B0"/>
    <w:lvl w:ilvl="0">
      <w:start w:val="1"/>
      <w:numFmt w:val="decimal"/>
      <w:lvlText w:val="%1."/>
      <w:lvlJc w:val="left"/>
      <w:pPr>
        <w:ind w:left="720" w:hanging="360"/>
      </w:pPr>
      <w:rPr>
        <w:b/>
        <w:color w:val="B5448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0621B1"/>
    <w:multiLevelType w:val="multilevel"/>
    <w:tmpl w:val="3FAC265A"/>
    <w:lvl w:ilvl="0">
      <w:start w:val="1"/>
      <w:numFmt w:val="bullet"/>
      <w:lvlText w:val="●"/>
      <w:lvlJc w:val="left"/>
      <w:pPr>
        <w:ind w:left="720" w:hanging="360"/>
      </w:pPr>
      <w:rPr>
        <w:rFonts w:ascii="Noto Sans Symbols" w:eastAsia="Noto Sans Symbols" w:hAnsi="Noto Sans Symbols" w:cs="Noto Sans Symbols"/>
        <w:color w:val="B5448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9D057F"/>
    <w:multiLevelType w:val="multilevel"/>
    <w:tmpl w:val="37424A8A"/>
    <w:lvl w:ilvl="0">
      <w:start w:val="1"/>
      <w:numFmt w:val="bullet"/>
      <w:lvlText w:val="●"/>
      <w:lvlJc w:val="left"/>
      <w:pPr>
        <w:ind w:left="1428" w:hanging="360"/>
      </w:pPr>
      <w:rPr>
        <w:rFonts w:ascii="Noto Sans Symbols" w:eastAsia="Noto Sans Symbols" w:hAnsi="Noto Sans Symbols" w:cs="Noto Sans Symbols"/>
        <w:color w:val="B5448D"/>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2680358C"/>
    <w:multiLevelType w:val="multilevel"/>
    <w:tmpl w:val="AC363DC2"/>
    <w:lvl w:ilvl="0">
      <w:start w:val="1"/>
      <w:numFmt w:val="bullet"/>
      <w:lvlText w:val="●"/>
      <w:lvlJc w:val="left"/>
      <w:pPr>
        <w:ind w:left="1080" w:hanging="360"/>
      </w:pPr>
      <w:rPr>
        <w:rFonts w:ascii="Noto Sans Symbols" w:eastAsia="Noto Sans Symbols" w:hAnsi="Noto Sans Symbols" w:cs="Noto Sans Symbols"/>
        <w:color w:val="B5448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A5941DF"/>
    <w:multiLevelType w:val="hybridMultilevel"/>
    <w:tmpl w:val="57142B72"/>
    <w:lvl w:ilvl="0" w:tplc="2F121210">
      <w:start w:val="1"/>
      <w:numFmt w:val="decimal"/>
      <w:lvlText w:val="%1."/>
      <w:lvlJc w:val="left"/>
      <w:pPr>
        <w:ind w:left="1212" w:hanging="360"/>
      </w:pPr>
      <w:rPr>
        <w:rFonts w:hint="default"/>
        <w:b/>
        <w:color w:val="B5448D"/>
      </w:rPr>
    </w:lvl>
    <w:lvl w:ilvl="1" w:tplc="2C0A0019" w:tentative="1">
      <w:start w:val="1"/>
      <w:numFmt w:val="lowerLetter"/>
      <w:lvlText w:val="%2."/>
      <w:lvlJc w:val="left"/>
      <w:pPr>
        <w:ind w:left="1932" w:hanging="360"/>
      </w:pPr>
    </w:lvl>
    <w:lvl w:ilvl="2" w:tplc="2C0A001B" w:tentative="1">
      <w:start w:val="1"/>
      <w:numFmt w:val="lowerRoman"/>
      <w:lvlText w:val="%3."/>
      <w:lvlJc w:val="right"/>
      <w:pPr>
        <w:ind w:left="2652" w:hanging="180"/>
      </w:pPr>
    </w:lvl>
    <w:lvl w:ilvl="3" w:tplc="2C0A000F" w:tentative="1">
      <w:start w:val="1"/>
      <w:numFmt w:val="decimal"/>
      <w:lvlText w:val="%4."/>
      <w:lvlJc w:val="left"/>
      <w:pPr>
        <w:ind w:left="3372" w:hanging="360"/>
      </w:pPr>
    </w:lvl>
    <w:lvl w:ilvl="4" w:tplc="2C0A0019" w:tentative="1">
      <w:start w:val="1"/>
      <w:numFmt w:val="lowerLetter"/>
      <w:lvlText w:val="%5."/>
      <w:lvlJc w:val="left"/>
      <w:pPr>
        <w:ind w:left="4092" w:hanging="360"/>
      </w:pPr>
    </w:lvl>
    <w:lvl w:ilvl="5" w:tplc="2C0A001B" w:tentative="1">
      <w:start w:val="1"/>
      <w:numFmt w:val="lowerRoman"/>
      <w:lvlText w:val="%6."/>
      <w:lvlJc w:val="right"/>
      <w:pPr>
        <w:ind w:left="4812" w:hanging="180"/>
      </w:pPr>
    </w:lvl>
    <w:lvl w:ilvl="6" w:tplc="2C0A000F" w:tentative="1">
      <w:start w:val="1"/>
      <w:numFmt w:val="decimal"/>
      <w:lvlText w:val="%7."/>
      <w:lvlJc w:val="left"/>
      <w:pPr>
        <w:ind w:left="5532" w:hanging="360"/>
      </w:pPr>
    </w:lvl>
    <w:lvl w:ilvl="7" w:tplc="2C0A0019" w:tentative="1">
      <w:start w:val="1"/>
      <w:numFmt w:val="lowerLetter"/>
      <w:lvlText w:val="%8."/>
      <w:lvlJc w:val="left"/>
      <w:pPr>
        <w:ind w:left="6252" w:hanging="360"/>
      </w:pPr>
    </w:lvl>
    <w:lvl w:ilvl="8" w:tplc="2C0A001B" w:tentative="1">
      <w:start w:val="1"/>
      <w:numFmt w:val="lowerRoman"/>
      <w:lvlText w:val="%9."/>
      <w:lvlJc w:val="right"/>
      <w:pPr>
        <w:ind w:left="6972" w:hanging="180"/>
      </w:pPr>
    </w:lvl>
  </w:abstractNum>
  <w:abstractNum w:abstractNumId="9" w15:restartNumberingAfterBreak="0">
    <w:nsid w:val="3B670B47"/>
    <w:multiLevelType w:val="hybridMultilevel"/>
    <w:tmpl w:val="6A54765A"/>
    <w:lvl w:ilvl="0" w:tplc="F44CC112">
      <w:start w:val="1"/>
      <w:numFmt w:val="bullet"/>
      <w:lvlText w:val=""/>
      <w:lvlJc w:val="left"/>
      <w:pPr>
        <w:ind w:left="720" w:hanging="360"/>
      </w:pPr>
      <w:rPr>
        <w:rFonts w:ascii="Symbol" w:hAnsi="Symbol" w:hint="default"/>
        <w:color w:val="B5448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D843137"/>
    <w:multiLevelType w:val="hybridMultilevel"/>
    <w:tmpl w:val="5B924556"/>
    <w:lvl w:ilvl="0" w:tplc="77F09F5E">
      <w:start w:val="1"/>
      <w:numFmt w:val="decimal"/>
      <w:lvlText w:val="%1."/>
      <w:lvlJc w:val="left"/>
      <w:pPr>
        <w:ind w:left="420" w:hanging="360"/>
      </w:pPr>
      <w:rPr>
        <w:rFonts w:ascii="Arial" w:hAnsi="Arial" w:cs="Arial" w:hint="default"/>
        <w:b/>
        <w:color w:val="B5448D"/>
        <w:sz w:val="22"/>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1" w15:restartNumberingAfterBreak="0">
    <w:nsid w:val="48CB5015"/>
    <w:multiLevelType w:val="hybridMultilevel"/>
    <w:tmpl w:val="F8DE29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EF97290"/>
    <w:multiLevelType w:val="hybridMultilevel"/>
    <w:tmpl w:val="86D4163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514A4C84"/>
    <w:multiLevelType w:val="hybridMultilevel"/>
    <w:tmpl w:val="6344932A"/>
    <w:lvl w:ilvl="0" w:tplc="2C0A000F">
      <w:start w:val="1"/>
      <w:numFmt w:val="decimal"/>
      <w:lvlText w:val="%1."/>
      <w:lvlJc w:val="left"/>
      <w:pPr>
        <w:ind w:left="1571" w:hanging="360"/>
      </w:pPr>
    </w:lvl>
    <w:lvl w:ilvl="1" w:tplc="2C0A0019" w:tentative="1">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14" w15:restartNumberingAfterBreak="0">
    <w:nsid w:val="60074264"/>
    <w:multiLevelType w:val="hybridMultilevel"/>
    <w:tmpl w:val="7A9065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68B36D9"/>
    <w:multiLevelType w:val="hybridMultilevel"/>
    <w:tmpl w:val="E5825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12"/>
  </w:num>
  <w:num w:numId="5">
    <w:abstractNumId w:val="2"/>
  </w:num>
  <w:num w:numId="6">
    <w:abstractNumId w:val="3"/>
  </w:num>
  <w:num w:numId="7">
    <w:abstractNumId w:val="0"/>
  </w:num>
  <w:num w:numId="8">
    <w:abstractNumId w:val="10"/>
  </w:num>
  <w:num w:numId="9">
    <w:abstractNumId w:val="11"/>
  </w:num>
  <w:num w:numId="10">
    <w:abstractNumId w:val="14"/>
  </w:num>
  <w:num w:numId="11">
    <w:abstractNumId w:val="15"/>
  </w:num>
  <w:num w:numId="12">
    <w:abstractNumId w:val="7"/>
  </w:num>
  <w:num w:numId="13">
    <w:abstractNumId w:val="6"/>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B0"/>
    <w:rsid w:val="00013A3E"/>
    <w:rsid w:val="000334F2"/>
    <w:rsid w:val="0004586E"/>
    <w:rsid w:val="00046556"/>
    <w:rsid w:val="0004740D"/>
    <w:rsid w:val="000567C4"/>
    <w:rsid w:val="00073956"/>
    <w:rsid w:val="000751FD"/>
    <w:rsid w:val="000A6BFE"/>
    <w:rsid w:val="000C3F3B"/>
    <w:rsid w:val="000D2E97"/>
    <w:rsid w:val="001010C3"/>
    <w:rsid w:val="00126036"/>
    <w:rsid w:val="00136E75"/>
    <w:rsid w:val="00137E5A"/>
    <w:rsid w:val="00156497"/>
    <w:rsid w:val="00167259"/>
    <w:rsid w:val="0018711E"/>
    <w:rsid w:val="001C3C6D"/>
    <w:rsid w:val="001E64F9"/>
    <w:rsid w:val="001F40B0"/>
    <w:rsid w:val="002016E0"/>
    <w:rsid w:val="00213A57"/>
    <w:rsid w:val="00217D18"/>
    <w:rsid w:val="00280FB8"/>
    <w:rsid w:val="002B409E"/>
    <w:rsid w:val="002C168A"/>
    <w:rsid w:val="002D148B"/>
    <w:rsid w:val="002F061C"/>
    <w:rsid w:val="0038115F"/>
    <w:rsid w:val="00382BE5"/>
    <w:rsid w:val="003A7EF5"/>
    <w:rsid w:val="003B2E48"/>
    <w:rsid w:val="003C0150"/>
    <w:rsid w:val="003C5163"/>
    <w:rsid w:val="003D06ED"/>
    <w:rsid w:val="003E238A"/>
    <w:rsid w:val="003F3E98"/>
    <w:rsid w:val="00406E9C"/>
    <w:rsid w:val="00415E9D"/>
    <w:rsid w:val="0042332C"/>
    <w:rsid w:val="00435643"/>
    <w:rsid w:val="00444F72"/>
    <w:rsid w:val="004620A7"/>
    <w:rsid w:val="004950C0"/>
    <w:rsid w:val="004A19CC"/>
    <w:rsid w:val="004A5C33"/>
    <w:rsid w:val="004C4763"/>
    <w:rsid w:val="004D679B"/>
    <w:rsid w:val="004E347B"/>
    <w:rsid w:val="004F332E"/>
    <w:rsid w:val="0051295D"/>
    <w:rsid w:val="0052121C"/>
    <w:rsid w:val="0053176A"/>
    <w:rsid w:val="005345AF"/>
    <w:rsid w:val="00580A61"/>
    <w:rsid w:val="005917C2"/>
    <w:rsid w:val="00596141"/>
    <w:rsid w:val="005A3BAB"/>
    <w:rsid w:val="005F57E9"/>
    <w:rsid w:val="00607F19"/>
    <w:rsid w:val="0061669B"/>
    <w:rsid w:val="0064405F"/>
    <w:rsid w:val="00650452"/>
    <w:rsid w:val="00651C2E"/>
    <w:rsid w:val="00660A89"/>
    <w:rsid w:val="0066385C"/>
    <w:rsid w:val="00663FE8"/>
    <w:rsid w:val="00680F59"/>
    <w:rsid w:val="006A2E5A"/>
    <w:rsid w:val="006B002C"/>
    <w:rsid w:val="007054E4"/>
    <w:rsid w:val="00717E4A"/>
    <w:rsid w:val="00732071"/>
    <w:rsid w:val="007361BC"/>
    <w:rsid w:val="0073738C"/>
    <w:rsid w:val="0076058F"/>
    <w:rsid w:val="0078196C"/>
    <w:rsid w:val="00781E25"/>
    <w:rsid w:val="00790AA1"/>
    <w:rsid w:val="007A4143"/>
    <w:rsid w:val="007C4EF9"/>
    <w:rsid w:val="007D46C5"/>
    <w:rsid w:val="007D7930"/>
    <w:rsid w:val="007E62E6"/>
    <w:rsid w:val="007E7995"/>
    <w:rsid w:val="007E7C52"/>
    <w:rsid w:val="0081089E"/>
    <w:rsid w:val="00815DAE"/>
    <w:rsid w:val="008172B9"/>
    <w:rsid w:val="00824A47"/>
    <w:rsid w:val="008255BF"/>
    <w:rsid w:val="008335B8"/>
    <w:rsid w:val="00834100"/>
    <w:rsid w:val="00841028"/>
    <w:rsid w:val="0086164F"/>
    <w:rsid w:val="00874346"/>
    <w:rsid w:val="00876673"/>
    <w:rsid w:val="008B5533"/>
    <w:rsid w:val="008C3D75"/>
    <w:rsid w:val="008C4A53"/>
    <w:rsid w:val="008C6370"/>
    <w:rsid w:val="008D58C8"/>
    <w:rsid w:val="00900FD6"/>
    <w:rsid w:val="009026E2"/>
    <w:rsid w:val="00922A02"/>
    <w:rsid w:val="00935AE9"/>
    <w:rsid w:val="00940580"/>
    <w:rsid w:val="009568A1"/>
    <w:rsid w:val="009650F8"/>
    <w:rsid w:val="00975E07"/>
    <w:rsid w:val="009A2E3C"/>
    <w:rsid w:val="00A01BB4"/>
    <w:rsid w:val="00A039B4"/>
    <w:rsid w:val="00A25F59"/>
    <w:rsid w:val="00A33AF6"/>
    <w:rsid w:val="00A73012"/>
    <w:rsid w:val="00A93BAD"/>
    <w:rsid w:val="00AB2573"/>
    <w:rsid w:val="00AB7AA6"/>
    <w:rsid w:val="00AC6D7D"/>
    <w:rsid w:val="00AD0504"/>
    <w:rsid w:val="00AD56C0"/>
    <w:rsid w:val="00AF62C4"/>
    <w:rsid w:val="00AF6343"/>
    <w:rsid w:val="00B01728"/>
    <w:rsid w:val="00B076F6"/>
    <w:rsid w:val="00B13A48"/>
    <w:rsid w:val="00B75C1D"/>
    <w:rsid w:val="00B828A2"/>
    <w:rsid w:val="00B93A48"/>
    <w:rsid w:val="00B94264"/>
    <w:rsid w:val="00B97FE7"/>
    <w:rsid w:val="00BB594D"/>
    <w:rsid w:val="00BD30CF"/>
    <w:rsid w:val="00C06AEF"/>
    <w:rsid w:val="00C148D6"/>
    <w:rsid w:val="00C16A1C"/>
    <w:rsid w:val="00C17812"/>
    <w:rsid w:val="00C322BA"/>
    <w:rsid w:val="00C43527"/>
    <w:rsid w:val="00C456B0"/>
    <w:rsid w:val="00C460DC"/>
    <w:rsid w:val="00C52BFE"/>
    <w:rsid w:val="00C5577E"/>
    <w:rsid w:val="00C5680B"/>
    <w:rsid w:val="00C60A3D"/>
    <w:rsid w:val="00C75BDC"/>
    <w:rsid w:val="00C91BA8"/>
    <w:rsid w:val="00CB0495"/>
    <w:rsid w:val="00CC526C"/>
    <w:rsid w:val="00CD25C5"/>
    <w:rsid w:val="00D35BB3"/>
    <w:rsid w:val="00D400D7"/>
    <w:rsid w:val="00D41FC5"/>
    <w:rsid w:val="00D42293"/>
    <w:rsid w:val="00D80CFF"/>
    <w:rsid w:val="00D8742A"/>
    <w:rsid w:val="00DC48D2"/>
    <w:rsid w:val="00DC5F55"/>
    <w:rsid w:val="00DC6AEB"/>
    <w:rsid w:val="00DE528F"/>
    <w:rsid w:val="00DE5FED"/>
    <w:rsid w:val="00E00E41"/>
    <w:rsid w:val="00E06309"/>
    <w:rsid w:val="00E317DD"/>
    <w:rsid w:val="00E33938"/>
    <w:rsid w:val="00E36E77"/>
    <w:rsid w:val="00E428C5"/>
    <w:rsid w:val="00E50976"/>
    <w:rsid w:val="00E60FDE"/>
    <w:rsid w:val="00E641C3"/>
    <w:rsid w:val="00E76C32"/>
    <w:rsid w:val="00E9487A"/>
    <w:rsid w:val="00E97C6D"/>
    <w:rsid w:val="00EA7A7A"/>
    <w:rsid w:val="00EB47C5"/>
    <w:rsid w:val="00EC2C8F"/>
    <w:rsid w:val="00ED1683"/>
    <w:rsid w:val="00EF2A33"/>
    <w:rsid w:val="00F16DB3"/>
    <w:rsid w:val="00F25445"/>
    <w:rsid w:val="00F26C7E"/>
    <w:rsid w:val="00F271AB"/>
    <w:rsid w:val="00F62E47"/>
    <w:rsid w:val="00F73501"/>
    <w:rsid w:val="00F776CC"/>
    <w:rsid w:val="00F84D24"/>
    <w:rsid w:val="00FA41E6"/>
    <w:rsid w:val="00FD20B4"/>
    <w:rsid w:val="00FD32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4AC5D"/>
  <w15:docId w15:val="{F4AF1E09-7BE5-49F6-A536-95C7A21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75"/>
    <w:rPr>
      <w:lang w:val="es-AR"/>
    </w:rPr>
  </w:style>
  <w:style w:type="paragraph" w:styleId="Ttulo1">
    <w:name w:val="heading 1"/>
    <w:basedOn w:val="Normal"/>
    <w:link w:val="Ttulo1Car"/>
    <w:uiPriority w:val="9"/>
    <w:qFormat/>
    <w:rsid w:val="00DC48D2"/>
    <w:pPr>
      <w:spacing w:after="120"/>
      <w:outlineLvl w:val="0"/>
    </w:pPr>
    <w:rPr>
      <w:rFonts w:ascii="Georgia" w:eastAsia="Times New Roman" w:hAnsi="Georgia" w:cs="Times New Roman"/>
      <w:color w:val="000000"/>
      <w:kern w:val="28"/>
      <w:sz w:val="64"/>
      <w:szCs w:val="64"/>
      <w:lang w:eastAsia="es-AR"/>
    </w:rPr>
  </w:style>
  <w:style w:type="paragraph" w:styleId="Ttulo2">
    <w:name w:val="heading 2"/>
    <w:link w:val="Ttulo2Car"/>
    <w:uiPriority w:val="9"/>
    <w:qFormat/>
    <w:rsid w:val="00DC48D2"/>
    <w:pPr>
      <w:spacing w:before="200" w:after="120" w:line="264" w:lineRule="auto"/>
      <w:outlineLvl w:val="1"/>
    </w:pPr>
    <w:rPr>
      <w:rFonts w:ascii="Georgia" w:eastAsia="Times New Roman" w:hAnsi="Georgia" w:cs="Times New Roman"/>
      <w:caps/>
      <w:color w:val="3C7379"/>
      <w:kern w:val="28"/>
      <w:sz w:val="28"/>
      <w:szCs w:val="2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40B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1F40B0"/>
    <w:pPr>
      <w:ind w:left="720"/>
      <w:contextualSpacing/>
    </w:pPr>
  </w:style>
  <w:style w:type="paragraph" w:styleId="Encabezado">
    <w:name w:val="header"/>
    <w:basedOn w:val="Normal"/>
    <w:link w:val="EncabezadoCar"/>
    <w:uiPriority w:val="99"/>
    <w:unhideWhenUsed/>
    <w:rsid w:val="0042332C"/>
    <w:pPr>
      <w:tabs>
        <w:tab w:val="center" w:pos="4252"/>
        <w:tab w:val="right" w:pos="8504"/>
      </w:tabs>
    </w:pPr>
  </w:style>
  <w:style w:type="character" w:customStyle="1" w:styleId="EncabezadoCar">
    <w:name w:val="Encabezado Car"/>
    <w:basedOn w:val="Fuentedeprrafopredeter"/>
    <w:link w:val="Encabezado"/>
    <w:uiPriority w:val="99"/>
    <w:rsid w:val="0042332C"/>
  </w:style>
  <w:style w:type="paragraph" w:styleId="Piedepgina">
    <w:name w:val="footer"/>
    <w:basedOn w:val="Normal"/>
    <w:link w:val="PiedepginaCar"/>
    <w:uiPriority w:val="99"/>
    <w:unhideWhenUsed/>
    <w:rsid w:val="0042332C"/>
    <w:pPr>
      <w:tabs>
        <w:tab w:val="center" w:pos="4252"/>
        <w:tab w:val="right" w:pos="8504"/>
      </w:tabs>
    </w:pPr>
  </w:style>
  <w:style w:type="character" w:customStyle="1" w:styleId="PiedepginaCar">
    <w:name w:val="Pie de página Car"/>
    <w:basedOn w:val="Fuentedeprrafopredeter"/>
    <w:link w:val="Piedepgina"/>
    <w:uiPriority w:val="99"/>
    <w:rsid w:val="0042332C"/>
  </w:style>
  <w:style w:type="character" w:customStyle="1" w:styleId="Ttulo1Car">
    <w:name w:val="Título 1 Car"/>
    <w:basedOn w:val="Fuentedeprrafopredeter"/>
    <w:link w:val="Ttulo1"/>
    <w:uiPriority w:val="9"/>
    <w:rsid w:val="00DC48D2"/>
    <w:rPr>
      <w:rFonts w:ascii="Georgia" w:eastAsia="Times New Roman" w:hAnsi="Georgia" w:cs="Times New Roman"/>
      <w:color w:val="000000"/>
      <w:kern w:val="28"/>
      <w:sz w:val="64"/>
      <w:szCs w:val="64"/>
      <w:lang w:val="es-AR" w:eastAsia="es-AR"/>
    </w:rPr>
  </w:style>
  <w:style w:type="character" w:customStyle="1" w:styleId="Ttulo2Car">
    <w:name w:val="Título 2 Car"/>
    <w:basedOn w:val="Fuentedeprrafopredeter"/>
    <w:link w:val="Ttulo2"/>
    <w:uiPriority w:val="9"/>
    <w:rsid w:val="00DC48D2"/>
    <w:rPr>
      <w:rFonts w:ascii="Georgia" w:eastAsia="Times New Roman" w:hAnsi="Georgia" w:cs="Times New Roman"/>
      <w:caps/>
      <w:color w:val="000000"/>
      <w:kern w:val="28"/>
      <w:sz w:val="28"/>
      <w:szCs w:val="28"/>
      <w:lang w:val="es-AR" w:eastAsia="es-AR"/>
    </w:rPr>
  </w:style>
  <w:style w:type="paragraph" w:customStyle="1" w:styleId="Normal1">
    <w:name w:val="Normal1"/>
    <w:rsid w:val="00DC48D2"/>
    <w:pPr>
      <w:spacing w:after="200" w:line="276" w:lineRule="auto"/>
      <w:jc w:val="both"/>
    </w:pPr>
    <w:rPr>
      <w:rFonts w:ascii="Calibri" w:eastAsia="Times New Roman" w:hAnsi="Calibri" w:cs="Calibri"/>
      <w:color w:val="000000"/>
      <w:kern w:val="28"/>
      <w:sz w:val="20"/>
      <w:szCs w:val="20"/>
      <w:lang w:val="es-AR" w:eastAsia="es-AR"/>
    </w:rPr>
  </w:style>
  <w:style w:type="paragraph" w:customStyle="1" w:styleId="Cita1">
    <w:name w:val="Cita1"/>
    <w:basedOn w:val="Normal"/>
    <w:rsid w:val="00B97FE7"/>
    <w:rPr>
      <w:rFonts w:ascii="Georgia" w:eastAsia="Times New Roman" w:hAnsi="Georgia" w:cs="Times New Roman"/>
      <w:i/>
      <w:iCs/>
      <w:color w:val="000000"/>
      <w:kern w:val="28"/>
      <w:sz w:val="28"/>
      <w:szCs w:val="28"/>
      <w:lang w:eastAsia="es-AR"/>
    </w:rPr>
  </w:style>
  <w:style w:type="paragraph" w:styleId="Textonotapie">
    <w:name w:val="footnote text"/>
    <w:basedOn w:val="Normal"/>
    <w:link w:val="TextonotapieCar"/>
    <w:uiPriority w:val="99"/>
    <w:semiHidden/>
    <w:unhideWhenUsed/>
    <w:rsid w:val="00136E75"/>
    <w:rPr>
      <w:sz w:val="20"/>
      <w:szCs w:val="20"/>
    </w:rPr>
  </w:style>
  <w:style w:type="character" w:customStyle="1" w:styleId="TextonotapieCar">
    <w:name w:val="Texto nota pie Car"/>
    <w:basedOn w:val="Fuentedeprrafopredeter"/>
    <w:link w:val="Textonotapie"/>
    <w:uiPriority w:val="99"/>
    <w:semiHidden/>
    <w:rsid w:val="00136E75"/>
    <w:rPr>
      <w:sz w:val="20"/>
      <w:szCs w:val="20"/>
    </w:rPr>
  </w:style>
  <w:style w:type="character" w:styleId="Refdenotaalpie">
    <w:name w:val="footnote reference"/>
    <w:basedOn w:val="Fuentedeprrafopredeter"/>
    <w:uiPriority w:val="99"/>
    <w:semiHidden/>
    <w:unhideWhenUsed/>
    <w:rsid w:val="00136E75"/>
    <w:rPr>
      <w:vertAlign w:val="superscript"/>
    </w:rPr>
  </w:style>
  <w:style w:type="character" w:styleId="Hipervnculo">
    <w:name w:val="Hyperlink"/>
    <w:basedOn w:val="Fuentedeprrafopredeter"/>
    <w:uiPriority w:val="99"/>
    <w:semiHidden/>
    <w:unhideWhenUsed/>
    <w:rsid w:val="00ED1683"/>
    <w:rPr>
      <w:color w:val="B547B8"/>
      <w:u w:val="single"/>
    </w:rPr>
  </w:style>
  <w:style w:type="paragraph" w:styleId="Textoindependiente">
    <w:name w:val="Body Text"/>
    <w:link w:val="TextoindependienteCar"/>
    <w:uiPriority w:val="99"/>
    <w:semiHidden/>
    <w:unhideWhenUsed/>
    <w:rsid w:val="001010C3"/>
    <w:pPr>
      <w:spacing w:after="120" w:line="300" w:lineRule="auto"/>
    </w:pPr>
    <w:rPr>
      <w:rFonts w:ascii="Georgia" w:eastAsia="Times New Roman" w:hAnsi="Georgia" w:cs="Times New Roman"/>
      <w:color w:val="4D4D4D"/>
      <w:kern w:val="28"/>
      <w:sz w:val="16"/>
      <w:szCs w:val="16"/>
      <w:lang w:val="es-AR" w:eastAsia="es-AR"/>
    </w:rPr>
  </w:style>
  <w:style w:type="character" w:customStyle="1" w:styleId="TextoindependienteCar">
    <w:name w:val="Texto independiente Car"/>
    <w:basedOn w:val="Fuentedeprrafopredeter"/>
    <w:link w:val="Textoindependiente"/>
    <w:uiPriority w:val="99"/>
    <w:semiHidden/>
    <w:rsid w:val="001010C3"/>
    <w:rPr>
      <w:rFonts w:ascii="Georgia" w:eastAsia="Times New Roman" w:hAnsi="Georgia" w:cs="Times New Roman"/>
      <w:color w:val="4D4D4D"/>
      <w:kern w:val="28"/>
      <w:sz w:val="16"/>
      <w:szCs w:val="16"/>
      <w:lang w:val="es-AR" w:eastAsia="es-AR"/>
    </w:rPr>
  </w:style>
  <w:style w:type="paragraph" w:styleId="Textodeglobo">
    <w:name w:val="Balloon Text"/>
    <w:basedOn w:val="Normal"/>
    <w:link w:val="TextodegloboCar"/>
    <w:uiPriority w:val="99"/>
    <w:semiHidden/>
    <w:unhideWhenUsed/>
    <w:rsid w:val="005A3B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BAB"/>
    <w:rPr>
      <w:rFonts w:ascii="Tahoma" w:hAnsi="Tahoma" w:cs="Tahoma"/>
      <w:sz w:val="16"/>
      <w:szCs w:val="16"/>
      <w:lang w:val="es-AR"/>
    </w:rPr>
  </w:style>
  <w:style w:type="character" w:styleId="Refdecomentario">
    <w:name w:val="annotation reference"/>
    <w:basedOn w:val="Fuentedeprrafopredeter"/>
    <w:uiPriority w:val="99"/>
    <w:semiHidden/>
    <w:unhideWhenUsed/>
    <w:rsid w:val="00406E9C"/>
    <w:rPr>
      <w:sz w:val="16"/>
      <w:szCs w:val="16"/>
    </w:rPr>
  </w:style>
  <w:style w:type="paragraph" w:styleId="Textocomentario">
    <w:name w:val="annotation text"/>
    <w:basedOn w:val="Normal"/>
    <w:link w:val="TextocomentarioCar"/>
    <w:uiPriority w:val="99"/>
    <w:semiHidden/>
    <w:unhideWhenUsed/>
    <w:rsid w:val="00406E9C"/>
    <w:rPr>
      <w:sz w:val="20"/>
      <w:szCs w:val="20"/>
    </w:rPr>
  </w:style>
  <w:style w:type="character" w:customStyle="1" w:styleId="TextocomentarioCar">
    <w:name w:val="Texto comentario Car"/>
    <w:basedOn w:val="Fuentedeprrafopredeter"/>
    <w:link w:val="Textocomentario"/>
    <w:uiPriority w:val="99"/>
    <w:semiHidden/>
    <w:rsid w:val="00406E9C"/>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406E9C"/>
    <w:rPr>
      <w:b/>
      <w:bCs/>
    </w:rPr>
  </w:style>
  <w:style w:type="character" w:customStyle="1" w:styleId="AsuntodelcomentarioCar">
    <w:name w:val="Asunto del comentario Car"/>
    <w:basedOn w:val="TextocomentarioCar"/>
    <w:link w:val="Asuntodelcomentario"/>
    <w:uiPriority w:val="99"/>
    <w:semiHidden/>
    <w:rsid w:val="00406E9C"/>
    <w:rPr>
      <w:b/>
      <w:bCs/>
      <w:sz w:val="20"/>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902">
      <w:bodyDiv w:val="1"/>
      <w:marLeft w:val="0"/>
      <w:marRight w:val="0"/>
      <w:marTop w:val="0"/>
      <w:marBottom w:val="0"/>
      <w:divBdr>
        <w:top w:val="none" w:sz="0" w:space="0" w:color="auto"/>
        <w:left w:val="none" w:sz="0" w:space="0" w:color="auto"/>
        <w:bottom w:val="none" w:sz="0" w:space="0" w:color="auto"/>
        <w:right w:val="none" w:sz="0" w:space="0" w:color="auto"/>
      </w:divBdr>
    </w:div>
    <w:div w:id="109665468">
      <w:bodyDiv w:val="1"/>
      <w:marLeft w:val="0"/>
      <w:marRight w:val="0"/>
      <w:marTop w:val="0"/>
      <w:marBottom w:val="0"/>
      <w:divBdr>
        <w:top w:val="none" w:sz="0" w:space="0" w:color="auto"/>
        <w:left w:val="none" w:sz="0" w:space="0" w:color="auto"/>
        <w:bottom w:val="none" w:sz="0" w:space="0" w:color="auto"/>
        <w:right w:val="none" w:sz="0" w:space="0" w:color="auto"/>
      </w:divBdr>
      <w:divsChild>
        <w:div w:id="1498035874">
          <w:marLeft w:val="0"/>
          <w:marRight w:val="0"/>
          <w:marTop w:val="0"/>
          <w:marBottom w:val="0"/>
          <w:divBdr>
            <w:top w:val="none" w:sz="0" w:space="0" w:color="auto"/>
            <w:left w:val="none" w:sz="0" w:space="0" w:color="auto"/>
            <w:bottom w:val="none" w:sz="0" w:space="0" w:color="auto"/>
            <w:right w:val="none" w:sz="0" w:space="0" w:color="auto"/>
          </w:divBdr>
          <w:divsChild>
            <w:div w:id="1892109139">
              <w:marLeft w:val="0"/>
              <w:marRight w:val="0"/>
              <w:marTop w:val="0"/>
              <w:marBottom w:val="0"/>
              <w:divBdr>
                <w:top w:val="none" w:sz="0" w:space="0" w:color="auto"/>
                <w:left w:val="none" w:sz="0" w:space="0" w:color="auto"/>
                <w:bottom w:val="none" w:sz="0" w:space="0" w:color="auto"/>
                <w:right w:val="none" w:sz="0" w:space="0" w:color="auto"/>
              </w:divBdr>
              <w:divsChild>
                <w:div w:id="4914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0288">
      <w:bodyDiv w:val="1"/>
      <w:marLeft w:val="0"/>
      <w:marRight w:val="0"/>
      <w:marTop w:val="0"/>
      <w:marBottom w:val="0"/>
      <w:divBdr>
        <w:top w:val="none" w:sz="0" w:space="0" w:color="auto"/>
        <w:left w:val="none" w:sz="0" w:space="0" w:color="auto"/>
        <w:bottom w:val="none" w:sz="0" w:space="0" w:color="auto"/>
        <w:right w:val="none" w:sz="0" w:space="0" w:color="auto"/>
      </w:divBdr>
    </w:div>
    <w:div w:id="179046486">
      <w:bodyDiv w:val="1"/>
      <w:marLeft w:val="0"/>
      <w:marRight w:val="0"/>
      <w:marTop w:val="0"/>
      <w:marBottom w:val="0"/>
      <w:divBdr>
        <w:top w:val="none" w:sz="0" w:space="0" w:color="auto"/>
        <w:left w:val="none" w:sz="0" w:space="0" w:color="auto"/>
        <w:bottom w:val="none" w:sz="0" w:space="0" w:color="auto"/>
        <w:right w:val="none" w:sz="0" w:space="0" w:color="auto"/>
      </w:divBdr>
      <w:divsChild>
        <w:div w:id="1230265197">
          <w:marLeft w:val="0"/>
          <w:marRight w:val="0"/>
          <w:marTop w:val="0"/>
          <w:marBottom w:val="0"/>
          <w:divBdr>
            <w:top w:val="none" w:sz="0" w:space="0" w:color="auto"/>
            <w:left w:val="none" w:sz="0" w:space="0" w:color="auto"/>
            <w:bottom w:val="none" w:sz="0" w:space="0" w:color="auto"/>
            <w:right w:val="none" w:sz="0" w:space="0" w:color="auto"/>
          </w:divBdr>
          <w:divsChild>
            <w:div w:id="616135654">
              <w:marLeft w:val="0"/>
              <w:marRight w:val="0"/>
              <w:marTop w:val="0"/>
              <w:marBottom w:val="0"/>
              <w:divBdr>
                <w:top w:val="none" w:sz="0" w:space="0" w:color="auto"/>
                <w:left w:val="none" w:sz="0" w:space="0" w:color="auto"/>
                <w:bottom w:val="none" w:sz="0" w:space="0" w:color="auto"/>
                <w:right w:val="none" w:sz="0" w:space="0" w:color="auto"/>
              </w:divBdr>
              <w:divsChild>
                <w:div w:id="3444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4710">
      <w:bodyDiv w:val="1"/>
      <w:marLeft w:val="0"/>
      <w:marRight w:val="0"/>
      <w:marTop w:val="0"/>
      <w:marBottom w:val="0"/>
      <w:divBdr>
        <w:top w:val="none" w:sz="0" w:space="0" w:color="auto"/>
        <w:left w:val="none" w:sz="0" w:space="0" w:color="auto"/>
        <w:bottom w:val="none" w:sz="0" w:space="0" w:color="auto"/>
        <w:right w:val="none" w:sz="0" w:space="0" w:color="auto"/>
      </w:divBdr>
    </w:div>
    <w:div w:id="247888977">
      <w:bodyDiv w:val="1"/>
      <w:marLeft w:val="0"/>
      <w:marRight w:val="0"/>
      <w:marTop w:val="0"/>
      <w:marBottom w:val="0"/>
      <w:divBdr>
        <w:top w:val="none" w:sz="0" w:space="0" w:color="auto"/>
        <w:left w:val="none" w:sz="0" w:space="0" w:color="auto"/>
        <w:bottom w:val="none" w:sz="0" w:space="0" w:color="auto"/>
        <w:right w:val="none" w:sz="0" w:space="0" w:color="auto"/>
      </w:divBdr>
      <w:divsChild>
        <w:div w:id="162933526">
          <w:marLeft w:val="0"/>
          <w:marRight w:val="0"/>
          <w:marTop w:val="0"/>
          <w:marBottom w:val="0"/>
          <w:divBdr>
            <w:top w:val="none" w:sz="0" w:space="0" w:color="auto"/>
            <w:left w:val="none" w:sz="0" w:space="0" w:color="auto"/>
            <w:bottom w:val="none" w:sz="0" w:space="0" w:color="auto"/>
            <w:right w:val="none" w:sz="0" w:space="0" w:color="auto"/>
          </w:divBdr>
          <w:divsChild>
            <w:div w:id="559484292">
              <w:marLeft w:val="0"/>
              <w:marRight w:val="0"/>
              <w:marTop w:val="0"/>
              <w:marBottom w:val="0"/>
              <w:divBdr>
                <w:top w:val="none" w:sz="0" w:space="0" w:color="auto"/>
                <w:left w:val="none" w:sz="0" w:space="0" w:color="auto"/>
                <w:bottom w:val="none" w:sz="0" w:space="0" w:color="auto"/>
                <w:right w:val="none" w:sz="0" w:space="0" w:color="auto"/>
              </w:divBdr>
              <w:divsChild>
                <w:div w:id="1154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790">
      <w:bodyDiv w:val="1"/>
      <w:marLeft w:val="0"/>
      <w:marRight w:val="0"/>
      <w:marTop w:val="0"/>
      <w:marBottom w:val="0"/>
      <w:divBdr>
        <w:top w:val="none" w:sz="0" w:space="0" w:color="auto"/>
        <w:left w:val="none" w:sz="0" w:space="0" w:color="auto"/>
        <w:bottom w:val="none" w:sz="0" w:space="0" w:color="auto"/>
        <w:right w:val="none" w:sz="0" w:space="0" w:color="auto"/>
      </w:divBdr>
    </w:div>
    <w:div w:id="428621945">
      <w:bodyDiv w:val="1"/>
      <w:marLeft w:val="0"/>
      <w:marRight w:val="0"/>
      <w:marTop w:val="0"/>
      <w:marBottom w:val="0"/>
      <w:divBdr>
        <w:top w:val="none" w:sz="0" w:space="0" w:color="auto"/>
        <w:left w:val="none" w:sz="0" w:space="0" w:color="auto"/>
        <w:bottom w:val="none" w:sz="0" w:space="0" w:color="auto"/>
        <w:right w:val="none" w:sz="0" w:space="0" w:color="auto"/>
      </w:divBdr>
    </w:div>
    <w:div w:id="516775388">
      <w:bodyDiv w:val="1"/>
      <w:marLeft w:val="0"/>
      <w:marRight w:val="0"/>
      <w:marTop w:val="0"/>
      <w:marBottom w:val="0"/>
      <w:divBdr>
        <w:top w:val="none" w:sz="0" w:space="0" w:color="auto"/>
        <w:left w:val="none" w:sz="0" w:space="0" w:color="auto"/>
        <w:bottom w:val="none" w:sz="0" w:space="0" w:color="auto"/>
        <w:right w:val="none" w:sz="0" w:space="0" w:color="auto"/>
      </w:divBdr>
      <w:divsChild>
        <w:div w:id="1554385054">
          <w:marLeft w:val="0"/>
          <w:marRight w:val="0"/>
          <w:marTop w:val="0"/>
          <w:marBottom w:val="0"/>
          <w:divBdr>
            <w:top w:val="none" w:sz="0" w:space="0" w:color="auto"/>
            <w:left w:val="none" w:sz="0" w:space="0" w:color="auto"/>
            <w:bottom w:val="none" w:sz="0" w:space="0" w:color="auto"/>
            <w:right w:val="none" w:sz="0" w:space="0" w:color="auto"/>
          </w:divBdr>
          <w:divsChild>
            <w:div w:id="53478372">
              <w:marLeft w:val="0"/>
              <w:marRight w:val="0"/>
              <w:marTop w:val="0"/>
              <w:marBottom w:val="0"/>
              <w:divBdr>
                <w:top w:val="none" w:sz="0" w:space="0" w:color="auto"/>
                <w:left w:val="none" w:sz="0" w:space="0" w:color="auto"/>
                <w:bottom w:val="none" w:sz="0" w:space="0" w:color="auto"/>
                <w:right w:val="none" w:sz="0" w:space="0" w:color="auto"/>
              </w:divBdr>
              <w:divsChild>
                <w:div w:id="12173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3735">
      <w:bodyDiv w:val="1"/>
      <w:marLeft w:val="0"/>
      <w:marRight w:val="0"/>
      <w:marTop w:val="0"/>
      <w:marBottom w:val="0"/>
      <w:divBdr>
        <w:top w:val="none" w:sz="0" w:space="0" w:color="auto"/>
        <w:left w:val="none" w:sz="0" w:space="0" w:color="auto"/>
        <w:bottom w:val="none" w:sz="0" w:space="0" w:color="auto"/>
        <w:right w:val="none" w:sz="0" w:space="0" w:color="auto"/>
      </w:divBdr>
      <w:divsChild>
        <w:div w:id="229198681">
          <w:marLeft w:val="0"/>
          <w:marRight w:val="0"/>
          <w:marTop w:val="0"/>
          <w:marBottom w:val="0"/>
          <w:divBdr>
            <w:top w:val="none" w:sz="0" w:space="0" w:color="auto"/>
            <w:left w:val="none" w:sz="0" w:space="0" w:color="auto"/>
            <w:bottom w:val="none" w:sz="0" w:space="0" w:color="auto"/>
            <w:right w:val="none" w:sz="0" w:space="0" w:color="auto"/>
          </w:divBdr>
          <w:divsChild>
            <w:div w:id="746075277">
              <w:marLeft w:val="0"/>
              <w:marRight w:val="0"/>
              <w:marTop w:val="0"/>
              <w:marBottom w:val="0"/>
              <w:divBdr>
                <w:top w:val="none" w:sz="0" w:space="0" w:color="auto"/>
                <w:left w:val="none" w:sz="0" w:space="0" w:color="auto"/>
                <w:bottom w:val="none" w:sz="0" w:space="0" w:color="auto"/>
                <w:right w:val="none" w:sz="0" w:space="0" w:color="auto"/>
              </w:divBdr>
              <w:divsChild>
                <w:div w:id="2119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8367">
      <w:bodyDiv w:val="1"/>
      <w:marLeft w:val="0"/>
      <w:marRight w:val="0"/>
      <w:marTop w:val="0"/>
      <w:marBottom w:val="0"/>
      <w:divBdr>
        <w:top w:val="none" w:sz="0" w:space="0" w:color="auto"/>
        <w:left w:val="none" w:sz="0" w:space="0" w:color="auto"/>
        <w:bottom w:val="none" w:sz="0" w:space="0" w:color="auto"/>
        <w:right w:val="none" w:sz="0" w:space="0" w:color="auto"/>
      </w:divBdr>
      <w:divsChild>
        <w:div w:id="683554914">
          <w:marLeft w:val="0"/>
          <w:marRight w:val="0"/>
          <w:marTop w:val="0"/>
          <w:marBottom w:val="0"/>
          <w:divBdr>
            <w:top w:val="none" w:sz="0" w:space="0" w:color="auto"/>
            <w:left w:val="none" w:sz="0" w:space="0" w:color="auto"/>
            <w:bottom w:val="none" w:sz="0" w:space="0" w:color="auto"/>
            <w:right w:val="none" w:sz="0" w:space="0" w:color="auto"/>
          </w:divBdr>
          <w:divsChild>
            <w:div w:id="510724254">
              <w:marLeft w:val="0"/>
              <w:marRight w:val="0"/>
              <w:marTop w:val="0"/>
              <w:marBottom w:val="0"/>
              <w:divBdr>
                <w:top w:val="none" w:sz="0" w:space="0" w:color="auto"/>
                <w:left w:val="none" w:sz="0" w:space="0" w:color="auto"/>
                <w:bottom w:val="none" w:sz="0" w:space="0" w:color="auto"/>
                <w:right w:val="none" w:sz="0" w:space="0" w:color="auto"/>
              </w:divBdr>
              <w:divsChild>
                <w:div w:id="7156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2077">
      <w:bodyDiv w:val="1"/>
      <w:marLeft w:val="0"/>
      <w:marRight w:val="0"/>
      <w:marTop w:val="0"/>
      <w:marBottom w:val="0"/>
      <w:divBdr>
        <w:top w:val="none" w:sz="0" w:space="0" w:color="auto"/>
        <w:left w:val="none" w:sz="0" w:space="0" w:color="auto"/>
        <w:bottom w:val="none" w:sz="0" w:space="0" w:color="auto"/>
        <w:right w:val="none" w:sz="0" w:space="0" w:color="auto"/>
      </w:divBdr>
      <w:divsChild>
        <w:div w:id="2114589368">
          <w:marLeft w:val="0"/>
          <w:marRight w:val="0"/>
          <w:marTop w:val="0"/>
          <w:marBottom w:val="0"/>
          <w:divBdr>
            <w:top w:val="none" w:sz="0" w:space="0" w:color="auto"/>
            <w:left w:val="none" w:sz="0" w:space="0" w:color="auto"/>
            <w:bottom w:val="none" w:sz="0" w:space="0" w:color="auto"/>
            <w:right w:val="none" w:sz="0" w:space="0" w:color="auto"/>
          </w:divBdr>
          <w:divsChild>
            <w:div w:id="155852672">
              <w:marLeft w:val="0"/>
              <w:marRight w:val="0"/>
              <w:marTop w:val="0"/>
              <w:marBottom w:val="0"/>
              <w:divBdr>
                <w:top w:val="none" w:sz="0" w:space="0" w:color="auto"/>
                <w:left w:val="none" w:sz="0" w:space="0" w:color="auto"/>
                <w:bottom w:val="none" w:sz="0" w:space="0" w:color="auto"/>
                <w:right w:val="none" w:sz="0" w:space="0" w:color="auto"/>
              </w:divBdr>
              <w:divsChild>
                <w:div w:id="1992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7946">
      <w:bodyDiv w:val="1"/>
      <w:marLeft w:val="0"/>
      <w:marRight w:val="0"/>
      <w:marTop w:val="0"/>
      <w:marBottom w:val="0"/>
      <w:divBdr>
        <w:top w:val="none" w:sz="0" w:space="0" w:color="auto"/>
        <w:left w:val="none" w:sz="0" w:space="0" w:color="auto"/>
        <w:bottom w:val="none" w:sz="0" w:space="0" w:color="auto"/>
        <w:right w:val="none" w:sz="0" w:space="0" w:color="auto"/>
      </w:divBdr>
      <w:divsChild>
        <w:div w:id="2061241836">
          <w:marLeft w:val="0"/>
          <w:marRight w:val="0"/>
          <w:marTop w:val="0"/>
          <w:marBottom w:val="0"/>
          <w:divBdr>
            <w:top w:val="none" w:sz="0" w:space="0" w:color="auto"/>
            <w:left w:val="none" w:sz="0" w:space="0" w:color="auto"/>
            <w:bottom w:val="none" w:sz="0" w:space="0" w:color="auto"/>
            <w:right w:val="none" w:sz="0" w:space="0" w:color="auto"/>
          </w:divBdr>
          <w:divsChild>
            <w:div w:id="844711027">
              <w:marLeft w:val="0"/>
              <w:marRight w:val="0"/>
              <w:marTop w:val="0"/>
              <w:marBottom w:val="0"/>
              <w:divBdr>
                <w:top w:val="none" w:sz="0" w:space="0" w:color="auto"/>
                <w:left w:val="none" w:sz="0" w:space="0" w:color="auto"/>
                <w:bottom w:val="none" w:sz="0" w:space="0" w:color="auto"/>
                <w:right w:val="none" w:sz="0" w:space="0" w:color="auto"/>
              </w:divBdr>
              <w:divsChild>
                <w:div w:id="3621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6654">
      <w:bodyDiv w:val="1"/>
      <w:marLeft w:val="0"/>
      <w:marRight w:val="0"/>
      <w:marTop w:val="0"/>
      <w:marBottom w:val="0"/>
      <w:divBdr>
        <w:top w:val="none" w:sz="0" w:space="0" w:color="auto"/>
        <w:left w:val="none" w:sz="0" w:space="0" w:color="auto"/>
        <w:bottom w:val="none" w:sz="0" w:space="0" w:color="auto"/>
        <w:right w:val="none" w:sz="0" w:space="0" w:color="auto"/>
      </w:divBdr>
      <w:divsChild>
        <w:div w:id="969745001">
          <w:marLeft w:val="0"/>
          <w:marRight w:val="0"/>
          <w:marTop w:val="0"/>
          <w:marBottom w:val="0"/>
          <w:divBdr>
            <w:top w:val="none" w:sz="0" w:space="0" w:color="auto"/>
            <w:left w:val="none" w:sz="0" w:space="0" w:color="auto"/>
            <w:bottom w:val="none" w:sz="0" w:space="0" w:color="auto"/>
            <w:right w:val="none" w:sz="0" w:space="0" w:color="auto"/>
          </w:divBdr>
          <w:divsChild>
            <w:div w:id="213464459">
              <w:marLeft w:val="0"/>
              <w:marRight w:val="0"/>
              <w:marTop w:val="0"/>
              <w:marBottom w:val="0"/>
              <w:divBdr>
                <w:top w:val="none" w:sz="0" w:space="0" w:color="auto"/>
                <w:left w:val="none" w:sz="0" w:space="0" w:color="auto"/>
                <w:bottom w:val="none" w:sz="0" w:space="0" w:color="auto"/>
                <w:right w:val="none" w:sz="0" w:space="0" w:color="auto"/>
              </w:divBdr>
              <w:divsChild>
                <w:div w:id="17426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7468">
      <w:bodyDiv w:val="1"/>
      <w:marLeft w:val="0"/>
      <w:marRight w:val="0"/>
      <w:marTop w:val="0"/>
      <w:marBottom w:val="0"/>
      <w:divBdr>
        <w:top w:val="none" w:sz="0" w:space="0" w:color="auto"/>
        <w:left w:val="none" w:sz="0" w:space="0" w:color="auto"/>
        <w:bottom w:val="none" w:sz="0" w:space="0" w:color="auto"/>
        <w:right w:val="none" w:sz="0" w:space="0" w:color="auto"/>
      </w:divBdr>
    </w:div>
    <w:div w:id="951594338">
      <w:bodyDiv w:val="1"/>
      <w:marLeft w:val="0"/>
      <w:marRight w:val="0"/>
      <w:marTop w:val="0"/>
      <w:marBottom w:val="0"/>
      <w:divBdr>
        <w:top w:val="none" w:sz="0" w:space="0" w:color="auto"/>
        <w:left w:val="none" w:sz="0" w:space="0" w:color="auto"/>
        <w:bottom w:val="none" w:sz="0" w:space="0" w:color="auto"/>
        <w:right w:val="none" w:sz="0" w:space="0" w:color="auto"/>
      </w:divBdr>
    </w:div>
    <w:div w:id="1028071111">
      <w:bodyDiv w:val="1"/>
      <w:marLeft w:val="0"/>
      <w:marRight w:val="0"/>
      <w:marTop w:val="0"/>
      <w:marBottom w:val="0"/>
      <w:divBdr>
        <w:top w:val="none" w:sz="0" w:space="0" w:color="auto"/>
        <w:left w:val="none" w:sz="0" w:space="0" w:color="auto"/>
        <w:bottom w:val="none" w:sz="0" w:space="0" w:color="auto"/>
        <w:right w:val="none" w:sz="0" w:space="0" w:color="auto"/>
      </w:divBdr>
    </w:div>
    <w:div w:id="1034162188">
      <w:bodyDiv w:val="1"/>
      <w:marLeft w:val="0"/>
      <w:marRight w:val="0"/>
      <w:marTop w:val="0"/>
      <w:marBottom w:val="0"/>
      <w:divBdr>
        <w:top w:val="none" w:sz="0" w:space="0" w:color="auto"/>
        <w:left w:val="none" w:sz="0" w:space="0" w:color="auto"/>
        <w:bottom w:val="none" w:sz="0" w:space="0" w:color="auto"/>
        <w:right w:val="none" w:sz="0" w:space="0" w:color="auto"/>
      </w:divBdr>
      <w:divsChild>
        <w:div w:id="409617661">
          <w:marLeft w:val="0"/>
          <w:marRight w:val="0"/>
          <w:marTop w:val="0"/>
          <w:marBottom w:val="0"/>
          <w:divBdr>
            <w:top w:val="none" w:sz="0" w:space="0" w:color="auto"/>
            <w:left w:val="none" w:sz="0" w:space="0" w:color="auto"/>
            <w:bottom w:val="none" w:sz="0" w:space="0" w:color="auto"/>
            <w:right w:val="none" w:sz="0" w:space="0" w:color="auto"/>
          </w:divBdr>
          <w:divsChild>
            <w:div w:id="634414691">
              <w:marLeft w:val="0"/>
              <w:marRight w:val="0"/>
              <w:marTop w:val="0"/>
              <w:marBottom w:val="0"/>
              <w:divBdr>
                <w:top w:val="none" w:sz="0" w:space="0" w:color="auto"/>
                <w:left w:val="none" w:sz="0" w:space="0" w:color="auto"/>
                <w:bottom w:val="none" w:sz="0" w:space="0" w:color="auto"/>
                <w:right w:val="none" w:sz="0" w:space="0" w:color="auto"/>
              </w:divBdr>
              <w:divsChild>
                <w:div w:id="16430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730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51">
          <w:marLeft w:val="0"/>
          <w:marRight w:val="0"/>
          <w:marTop w:val="0"/>
          <w:marBottom w:val="0"/>
          <w:divBdr>
            <w:top w:val="none" w:sz="0" w:space="0" w:color="auto"/>
            <w:left w:val="none" w:sz="0" w:space="0" w:color="auto"/>
            <w:bottom w:val="none" w:sz="0" w:space="0" w:color="auto"/>
            <w:right w:val="none" w:sz="0" w:space="0" w:color="auto"/>
          </w:divBdr>
          <w:divsChild>
            <w:div w:id="1920752505">
              <w:marLeft w:val="0"/>
              <w:marRight w:val="0"/>
              <w:marTop w:val="0"/>
              <w:marBottom w:val="0"/>
              <w:divBdr>
                <w:top w:val="none" w:sz="0" w:space="0" w:color="auto"/>
                <w:left w:val="none" w:sz="0" w:space="0" w:color="auto"/>
                <w:bottom w:val="none" w:sz="0" w:space="0" w:color="auto"/>
                <w:right w:val="none" w:sz="0" w:space="0" w:color="auto"/>
              </w:divBdr>
              <w:divsChild>
                <w:div w:id="7656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8108">
      <w:bodyDiv w:val="1"/>
      <w:marLeft w:val="0"/>
      <w:marRight w:val="0"/>
      <w:marTop w:val="0"/>
      <w:marBottom w:val="0"/>
      <w:divBdr>
        <w:top w:val="none" w:sz="0" w:space="0" w:color="auto"/>
        <w:left w:val="none" w:sz="0" w:space="0" w:color="auto"/>
        <w:bottom w:val="none" w:sz="0" w:space="0" w:color="auto"/>
        <w:right w:val="none" w:sz="0" w:space="0" w:color="auto"/>
      </w:divBdr>
    </w:div>
    <w:div w:id="1468549008">
      <w:bodyDiv w:val="1"/>
      <w:marLeft w:val="0"/>
      <w:marRight w:val="0"/>
      <w:marTop w:val="0"/>
      <w:marBottom w:val="0"/>
      <w:divBdr>
        <w:top w:val="none" w:sz="0" w:space="0" w:color="auto"/>
        <w:left w:val="none" w:sz="0" w:space="0" w:color="auto"/>
        <w:bottom w:val="none" w:sz="0" w:space="0" w:color="auto"/>
        <w:right w:val="none" w:sz="0" w:space="0" w:color="auto"/>
      </w:divBdr>
      <w:divsChild>
        <w:div w:id="1941792601">
          <w:marLeft w:val="0"/>
          <w:marRight w:val="0"/>
          <w:marTop w:val="0"/>
          <w:marBottom w:val="0"/>
          <w:divBdr>
            <w:top w:val="none" w:sz="0" w:space="0" w:color="auto"/>
            <w:left w:val="none" w:sz="0" w:space="0" w:color="auto"/>
            <w:bottom w:val="none" w:sz="0" w:space="0" w:color="auto"/>
            <w:right w:val="none" w:sz="0" w:space="0" w:color="auto"/>
          </w:divBdr>
          <w:divsChild>
            <w:div w:id="1655336517">
              <w:marLeft w:val="0"/>
              <w:marRight w:val="0"/>
              <w:marTop w:val="0"/>
              <w:marBottom w:val="0"/>
              <w:divBdr>
                <w:top w:val="none" w:sz="0" w:space="0" w:color="auto"/>
                <w:left w:val="none" w:sz="0" w:space="0" w:color="auto"/>
                <w:bottom w:val="none" w:sz="0" w:space="0" w:color="auto"/>
                <w:right w:val="none" w:sz="0" w:space="0" w:color="auto"/>
              </w:divBdr>
              <w:divsChild>
                <w:div w:id="10444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15">
      <w:bodyDiv w:val="1"/>
      <w:marLeft w:val="0"/>
      <w:marRight w:val="0"/>
      <w:marTop w:val="0"/>
      <w:marBottom w:val="0"/>
      <w:divBdr>
        <w:top w:val="none" w:sz="0" w:space="0" w:color="auto"/>
        <w:left w:val="none" w:sz="0" w:space="0" w:color="auto"/>
        <w:bottom w:val="none" w:sz="0" w:space="0" w:color="auto"/>
        <w:right w:val="none" w:sz="0" w:space="0" w:color="auto"/>
      </w:divBdr>
    </w:div>
    <w:div w:id="1489439779">
      <w:bodyDiv w:val="1"/>
      <w:marLeft w:val="0"/>
      <w:marRight w:val="0"/>
      <w:marTop w:val="0"/>
      <w:marBottom w:val="0"/>
      <w:divBdr>
        <w:top w:val="none" w:sz="0" w:space="0" w:color="auto"/>
        <w:left w:val="none" w:sz="0" w:space="0" w:color="auto"/>
        <w:bottom w:val="none" w:sz="0" w:space="0" w:color="auto"/>
        <w:right w:val="none" w:sz="0" w:space="0" w:color="auto"/>
      </w:divBdr>
    </w:div>
    <w:div w:id="1588271507">
      <w:bodyDiv w:val="1"/>
      <w:marLeft w:val="0"/>
      <w:marRight w:val="0"/>
      <w:marTop w:val="0"/>
      <w:marBottom w:val="0"/>
      <w:divBdr>
        <w:top w:val="none" w:sz="0" w:space="0" w:color="auto"/>
        <w:left w:val="none" w:sz="0" w:space="0" w:color="auto"/>
        <w:bottom w:val="none" w:sz="0" w:space="0" w:color="auto"/>
        <w:right w:val="none" w:sz="0" w:space="0" w:color="auto"/>
      </w:divBdr>
    </w:div>
    <w:div w:id="1724402821">
      <w:bodyDiv w:val="1"/>
      <w:marLeft w:val="0"/>
      <w:marRight w:val="0"/>
      <w:marTop w:val="0"/>
      <w:marBottom w:val="0"/>
      <w:divBdr>
        <w:top w:val="none" w:sz="0" w:space="0" w:color="auto"/>
        <w:left w:val="none" w:sz="0" w:space="0" w:color="auto"/>
        <w:bottom w:val="none" w:sz="0" w:space="0" w:color="auto"/>
        <w:right w:val="none" w:sz="0" w:space="0" w:color="auto"/>
      </w:divBdr>
    </w:div>
    <w:div w:id="1970627573">
      <w:bodyDiv w:val="1"/>
      <w:marLeft w:val="0"/>
      <w:marRight w:val="0"/>
      <w:marTop w:val="0"/>
      <w:marBottom w:val="0"/>
      <w:divBdr>
        <w:top w:val="none" w:sz="0" w:space="0" w:color="auto"/>
        <w:left w:val="none" w:sz="0" w:space="0" w:color="auto"/>
        <w:bottom w:val="none" w:sz="0" w:space="0" w:color="auto"/>
        <w:right w:val="none" w:sz="0" w:space="0" w:color="auto"/>
      </w:divBdr>
      <w:divsChild>
        <w:div w:id="1554272575">
          <w:marLeft w:val="0"/>
          <w:marRight w:val="0"/>
          <w:marTop w:val="0"/>
          <w:marBottom w:val="0"/>
          <w:divBdr>
            <w:top w:val="none" w:sz="0" w:space="0" w:color="auto"/>
            <w:left w:val="none" w:sz="0" w:space="0" w:color="auto"/>
            <w:bottom w:val="none" w:sz="0" w:space="0" w:color="auto"/>
            <w:right w:val="none" w:sz="0" w:space="0" w:color="auto"/>
          </w:divBdr>
          <w:divsChild>
            <w:div w:id="1170871850">
              <w:marLeft w:val="0"/>
              <w:marRight w:val="0"/>
              <w:marTop w:val="0"/>
              <w:marBottom w:val="0"/>
              <w:divBdr>
                <w:top w:val="none" w:sz="0" w:space="0" w:color="auto"/>
                <w:left w:val="none" w:sz="0" w:space="0" w:color="auto"/>
                <w:bottom w:val="none" w:sz="0" w:space="0" w:color="auto"/>
                <w:right w:val="none" w:sz="0" w:space="0" w:color="auto"/>
              </w:divBdr>
              <w:divsChild>
                <w:div w:id="846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716">
      <w:bodyDiv w:val="1"/>
      <w:marLeft w:val="0"/>
      <w:marRight w:val="0"/>
      <w:marTop w:val="0"/>
      <w:marBottom w:val="0"/>
      <w:divBdr>
        <w:top w:val="none" w:sz="0" w:space="0" w:color="auto"/>
        <w:left w:val="none" w:sz="0" w:space="0" w:color="auto"/>
        <w:bottom w:val="none" w:sz="0" w:space="0" w:color="auto"/>
        <w:right w:val="none" w:sz="0" w:space="0" w:color="auto"/>
      </w:divBdr>
      <w:divsChild>
        <w:div w:id="1329594941">
          <w:marLeft w:val="0"/>
          <w:marRight w:val="0"/>
          <w:marTop w:val="0"/>
          <w:marBottom w:val="0"/>
          <w:divBdr>
            <w:top w:val="none" w:sz="0" w:space="0" w:color="auto"/>
            <w:left w:val="none" w:sz="0" w:space="0" w:color="auto"/>
            <w:bottom w:val="none" w:sz="0" w:space="0" w:color="auto"/>
            <w:right w:val="none" w:sz="0" w:space="0" w:color="auto"/>
          </w:divBdr>
          <w:divsChild>
            <w:div w:id="1711344719">
              <w:marLeft w:val="0"/>
              <w:marRight w:val="0"/>
              <w:marTop w:val="0"/>
              <w:marBottom w:val="0"/>
              <w:divBdr>
                <w:top w:val="none" w:sz="0" w:space="0" w:color="auto"/>
                <w:left w:val="none" w:sz="0" w:space="0" w:color="auto"/>
                <w:bottom w:val="none" w:sz="0" w:space="0" w:color="auto"/>
                <w:right w:val="none" w:sz="0" w:space="0" w:color="auto"/>
              </w:divBdr>
              <w:divsChild>
                <w:div w:id="342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4955">
      <w:bodyDiv w:val="1"/>
      <w:marLeft w:val="0"/>
      <w:marRight w:val="0"/>
      <w:marTop w:val="0"/>
      <w:marBottom w:val="0"/>
      <w:divBdr>
        <w:top w:val="none" w:sz="0" w:space="0" w:color="auto"/>
        <w:left w:val="none" w:sz="0" w:space="0" w:color="auto"/>
        <w:bottom w:val="none" w:sz="0" w:space="0" w:color="auto"/>
        <w:right w:val="none" w:sz="0" w:space="0" w:color="auto"/>
      </w:divBdr>
    </w:div>
    <w:div w:id="2118668943">
      <w:bodyDiv w:val="1"/>
      <w:marLeft w:val="0"/>
      <w:marRight w:val="0"/>
      <w:marTop w:val="0"/>
      <w:marBottom w:val="0"/>
      <w:divBdr>
        <w:top w:val="none" w:sz="0" w:space="0" w:color="auto"/>
        <w:left w:val="none" w:sz="0" w:space="0" w:color="auto"/>
        <w:bottom w:val="none" w:sz="0" w:space="0" w:color="auto"/>
        <w:right w:val="none" w:sz="0" w:space="0" w:color="auto"/>
      </w:divBdr>
      <w:divsChild>
        <w:div w:id="864026847">
          <w:marLeft w:val="0"/>
          <w:marRight w:val="0"/>
          <w:marTop w:val="0"/>
          <w:marBottom w:val="0"/>
          <w:divBdr>
            <w:top w:val="none" w:sz="0" w:space="0" w:color="auto"/>
            <w:left w:val="none" w:sz="0" w:space="0" w:color="auto"/>
            <w:bottom w:val="none" w:sz="0" w:space="0" w:color="auto"/>
            <w:right w:val="none" w:sz="0" w:space="0" w:color="auto"/>
          </w:divBdr>
          <w:divsChild>
            <w:div w:id="2125340946">
              <w:marLeft w:val="0"/>
              <w:marRight w:val="0"/>
              <w:marTop w:val="0"/>
              <w:marBottom w:val="0"/>
              <w:divBdr>
                <w:top w:val="none" w:sz="0" w:space="0" w:color="auto"/>
                <w:left w:val="none" w:sz="0" w:space="0" w:color="auto"/>
                <w:bottom w:val="none" w:sz="0" w:space="0" w:color="auto"/>
                <w:right w:val="none" w:sz="0" w:space="0" w:color="auto"/>
              </w:divBdr>
              <w:divsChild>
                <w:div w:id="178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ubedepalabras.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D232F-AD60-4C48-AE65-B6A49C82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1229</Words>
  <Characters>7011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HP</cp:lastModifiedBy>
  <cp:revision>4</cp:revision>
  <cp:lastPrinted>2019-02-07T19:27:00Z</cp:lastPrinted>
  <dcterms:created xsi:type="dcterms:W3CDTF">2021-05-06T15:42:00Z</dcterms:created>
  <dcterms:modified xsi:type="dcterms:W3CDTF">2021-05-07T11:56:00Z</dcterms:modified>
</cp:coreProperties>
</file>